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4D89" w14:textId="77777777" w:rsidR="007F4FE5" w:rsidRDefault="00F43A32" w:rsidP="00657202">
      <w:pPr>
        <w:pStyle w:val="EKDHauptberschrift"/>
        <w:spacing w:after="240"/>
        <w:rPr>
          <w:rFonts w:ascii="Arial" w:hAnsi="Arial" w:cs="Arial"/>
        </w:rPr>
      </w:pPr>
      <w:bookmarkStart w:id="0" w:name="_Toc430595975"/>
      <w:r>
        <w:rPr>
          <w:rFonts w:ascii="Arial" w:hAnsi="Arial" w:cs="Arial"/>
        </w:rPr>
        <w:t xml:space="preserve">Anlage </w:t>
      </w:r>
      <w:r w:rsidR="00050A9E">
        <w:rPr>
          <w:rFonts w:ascii="Arial" w:hAnsi="Arial" w:cs="Arial"/>
        </w:rPr>
        <w:t>8</w:t>
      </w:r>
    </w:p>
    <w:p w14:paraId="6B1D7B80" w14:textId="77777777" w:rsidR="0047646D" w:rsidRPr="00050A9E" w:rsidRDefault="0047646D" w:rsidP="00050A9E">
      <w:pPr>
        <w:pStyle w:val="KeinLeerraum"/>
        <w:rPr>
          <w:sz w:val="22"/>
          <w:szCs w:val="22"/>
        </w:rPr>
      </w:pPr>
    </w:p>
    <w:p w14:paraId="6517CBB8" w14:textId="77777777" w:rsidR="007F4FE5" w:rsidRPr="00050A9E" w:rsidRDefault="00050A9E" w:rsidP="00050A9E">
      <w:pPr>
        <w:pStyle w:val="KeinLeerraum"/>
        <w:jc w:val="center"/>
        <w:rPr>
          <w:b/>
          <w:sz w:val="36"/>
          <w:szCs w:val="36"/>
        </w:rPr>
      </w:pPr>
      <w:r w:rsidRPr="00050A9E">
        <w:rPr>
          <w:b/>
          <w:sz w:val="36"/>
          <w:szCs w:val="36"/>
        </w:rPr>
        <w:t>Einbezug der Mitarbeitervertretung</w:t>
      </w:r>
    </w:p>
    <w:p w14:paraId="5CEF332D" w14:textId="5563D353" w:rsidR="00AF2D80" w:rsidRPr="00050A9E" w:rsidRDefault="00050A9E" w:rsidP="00050A9E">
      <w:pPr>
        <w:pStyle w:val="KeinLeerraum"/>
        <w:jc w:val="center"/>
        <w:rPr>
          <w:sz w:val="18"/>
          <w:szCs w:val="18"/>
        </w:rPr>
      </w:pPr>
      <w:r w:rsidRPr="00050A9E">
        <w:rPr>
          <w:sz w:val="18"/>
          <w:szCs w:val="18"/>
        </w:rPr>
        <w:t>(</w:t>
      </w:r>
      <w:r w:rsidR="00544FB1" w:rsidRPr="00050A9E">
        <w:rPr>
          <w:sz w:val="18"/>
          <w:szCs w:val="18"/>
        </w:rPr>
        <w:t xml:space="preserve">Stand: </w:t>
      </w:r>
      <w:r w:rsidR="00E71166">
        <w:rPr>
          <w:sz w:val="18"/>
          <w:szCs w:val="18"/>
        </w:rPr>
        <w:t>Beschlus</w:t>
      </w:r>
      <w:r w:rsidR="00544FB1" w:rsidRPr="00050A9E">
        <w:rPr>
          <w:sz w:val="18"/>
          <w:szCs w:val="18"/>
        </w:rPr>
        <w:t xml:space="preserve">sfassung </w:t>
      </w:r>
      <w:r w:rsidR="00E71166">
        <w:rPr>
          <w:sz w:val="18"/>
          <w:szCs w:val="18"/>
        </w:rPr>
        <w:t>im Kreiskirchenrat</w:t>
      </w:r>
      <w:r w:rsidR="00023657">
        <w:rPr>
          <w:sz w:val="18"/>
          <w:szCs w:val="18"/>
        </w:rPr>
        <w:t xml:space="preserve"> KKSOL</w:t>
      </w:r>
      <w:r w:rsidR="00E71166">
        <w:rPr>
          <w:sz w:val="18"/>
          <w:szCs w:val="18"/>
        </w:rPr>
        <w:t>, 15. Oktober</w:t>
      </w:r>
      <w:r w:rsidRPr="00050A9E">
        <w:rPr>
          <w:sz w:val="18"/>
          <w:szCs w:val="18"/>
        </w:rPr>
        <w:t xml:space="preserve"> 2019)</w:t>
      </w:r>
    </w:p>
    <w:bookmarkEnd w:id="0"/>
    <w:p w14:paraId="5F8B1D50" w14:textId="77777777" w:rsidR="00050A9E" w:rsidRPr="00050A9E" w:rsidRDefault="00050A9E" w:rsidP="00050A9E">
      <w:pPr>
        <w:pStyle w:val="KeinLeerraum"/>
        <w:rPr>
          <w:sz w:val="22"/>
          <w:szCs w:val="22"/>
        </w:rPr>
      </w:pPr>
    </w:p>
    <w:p w14:paraId="76F06957" w14:textId="77777777" w:rsidR="00050A9E" w:rsidRPr="00050A9E" w:rsidRDefault="00050A9E" w:rsidP="00050A9E">
      <w:pPr>
        <w:pStyle w:val="KeinLeerraum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Grundsätze</w:t>
      </w:r>
      <w:r w:rsidRPr="00050A9E">
        <w:rPr>
          <w:sz w:val="22"/>
          <w:szCs w:val="22"/>
          <w:u w:val="single"/>
        </w:rPr>
        <w:t>:</w:t>
      </w:r>
    </w:p>
    <w:p w14:paraId="0006224D" w14:textId="77777777" w:rsidR="00050A9E" w:rsidRDefault="00050A9E" w:rsidP="00050A9E">
      <w:pPr>
        <w:pStyle w:val="KeinLeerraum"/>
        <w:rPr>
          <w:sz w:val="22"/>
          <w:szCs w:val="22"/>
        </w:rPr>
      </w:pPr>
    </w:p>
    <w:p w14:paraId="065E8279" w14:textId="77777777" w:rsidR="00050A9E" w:rsidRDefault="00050A9E" w:rsidP="00050A9E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Im vorliegenden</w:t>
      </w:r>
      <w:r w:rsidRPr="00050A9E">
        <w:rPr>
          <w:sz w:val="22"/>
          <w:szCs w:val="22"/>
        </w:rPr>
        <w:t xml:space="preserve"> IT-Sicherheitskonzept geht es sowohl um IT-Sicherheit als auch um Datenschutz</w:t>
      </w:r>
      <w:r>
        <w:rPr>
          <w:sz w:val="22"/>
          <w:szCs w:val="22"/>
        </w:rPr>
        <w:t>.</w:t>
      </w:r>
    </w:p>
    <w:p w14:paraId="72C00CA9" w14:textId="77777777" w:rsidR="00050A9E" w:rsidRPr="00050A9E" w:rsidRDefault="00050A9E" w:rsidP="00050A9E">
      <w:pPr>
        <w:pStyle w:val="KeinLeerraum"/>
        <w:rPr>
          <w:sz w:val="22"/>
          <w:szCs w:val="22"/>
        </w:rPr>
      </w:pPr>
    </w:p>
    <w:p w14:paraId="4CB29970" w14:textId="3BBF93F6" w:rsidR="00050A9E" w:rsidRPr="00050A9E" w:rsidRDefault="00050A9E" w:rsidP="00050A9E">
      <w:pPr>
        <w:pStyle w:val="KeinLeerraum"/>
        <w:rPr>
          <w:sz w:val="22"/>
          <w:szCs w:val="22"/>
        </w:rPr>
      </w:pPr>
      <w:r w:rsidRPr="00050A9E">
        <w:rPr>
          <w:sz w:val="22"/>
          <w:szCs w:val="22"/>
        </w:rPr>
        <w:t>Fortbildungen für alle IT-Nutzer zu Thema IT-Sicherheit und Datenschutz sind unbedingt not</w:t>
      </w:r>
      <w:r>
        <w:rPr>
          <w:sz w:val="22"/>
          <w:szCs w:val="22"/>
        </w:rPr>
        <w:t>-</w:t>
      </w:r>
      <w:r w:rsidRPr="00050A9E">
        <w:rPr>
          <w:sz w:val="22"/>
          <w:szCs w:val="22"/>
        </w:rPr>
        <w:t>wendig</w:t>
      </w:r>
      <w:r>
        <w:rPr>
          <w:sz w:val="22"/>
          <w:szCs w:val="22"/>
        </w:rPr>
        <w:t>. Das Angebot dafür ist allen zugängig zu machen</w:t>
      </w:r>
      <w:r w:rsidR="00BB64F9">
        <w:rPr>
          <w:sz w:val="22"/>
          <w:szCs w:val="22"/>
        </w:rPr>
        <w:t xml:space="preserve"> </w:t>
      </w:r>
      <w:r w:rsidR="00BB64F9" w:rsidRPr="00EE6E9B">
        <w:rPr>
          <w:sz w:val="22"/>
          <w:szCs w:val="22"/>
        </w:rPr>
        <w:t>und</w:t>
      </w:r>
      <w:r>
        <w:rPr>
          <w:sz w:val="22"/>
          <w:szCs w:val="22"/>
        </w:rPr>
        <w:t xml:space="preserve"> eine Teilnahme zu ermöglichen</w:t>
      </w:r>
      <w:r w:rsidR="00BB64F9">
        <w:rPr>
          <w:sz w:val="22"/>
          <w:szCs w:val="22"/>
        </w:rPr>
        <w:t>.</w:t>
      </w:r>
    </w:p>
    <w:p w14:paraId="7AB530A1" w14:textId="77777777" w:rsidR="00050A9E" w:rsidRDefault="00050A9E" w:rsidP="00050A9E">
      <w:pPr>
        <w:pStyle w:val="KeinLeerraum"/>
        <w:rPr>
          <w:sz w:val="22"/>
          <w:szCs w:val="22"/>
        </w:rPr>
      </w:pPr>
    </w:p>
    <w:p w14:paraId="1417939E" w14:textId="3F9C2A1F" w:rsidR="00050A9E" w:rsidRDefault="00050A9E" w:rsidP="00050A9E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P</w:t>
      </w:r>
      <w:r w:rsidRPr="00050A9E">
        <w:rPr>
          <w:sz w:val="22"/>
          <w:szCs w:val="22"/>
        </w:rPr>
        <w:t xml:space="preserve">er Gesetz besteht bei Aufnahme </w:t>
      </w:r>
      <w:r>
        <w:rPr>
          <w:sz w:val="22"/>
          <w:szCs w:val="22"/>
        </w:rPr>
        <w:t>einer</w:t>
      </w:r>
      <w:r w:rsidRPr="00050A9E">
        <w:rPr>
          <w:sz w:val="22"/>
          <w:szCs w:val="22"/>
        </w:rPr>
        <w:t xml:space="preserve"> Tätigkeit </w:t>
      </w:r>
      <w:r>
        <w:rPr>
          <w:sz w:val="22"/>
          <w:szCs w:val="22"/>
        </w:rPr>
        <w:t>die</w:t>
      </w:r>
      <w:r w:rsidRPr="00050A9E">
        <w:rPr>
          <w:sz w:val="22"/>
          <w:szCs w:val="22"/>
        </w:rPr>
        <w:t xml:space="preserve"> Verpflichtung, </w:t>
      </w:r>
      <w:r>
        <w:rPr>
          <w:sz w:val="22"/>
          <w:szCs w:val="22"/>
        </w:rPr>
        <w:t>die anzustellende</w:t>
      </w:r>
      <w:r w:rsidRPr="00050A9E">
        <w:rPr>
          <w:sz w:val="22"/>
          <w:szCs w:val="22"/>
        </w:rPr>
        <w:t xml:space="preserve"> Pers</w:t>
      </w:r>
      <w:r w:rsidR="00BB64F9">
        <w:rPr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 w:rsidRPr="00050A9E">
        <w:rPr>
          <w:sz w:val="22"/>
          <w:szCs w:val="22"/>
        </w:rPr>
        <w:t xml:space="preserve">auf das Datengeheimnis zu verpflichten (§ 26 DSG-EKD, § </w:t>
      </w:r>
      <w:r>
        <w:rPr>
          <w:sz w:val="22"/>
          <w:szCs w:val="22"/>
        </w:rPr>
        <w:t>7 DSGVO).</w:t>
      </w:r>
      <w:r w:rsidRPr="00050A9E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50A9E">
        <w:rPr>
          <w:sz w:val="22"/>
          <w:szCs w:val="22"/>
        </w:rPr>
        <w:t>ies ist gleichzusetzen mit der Verschwiegenheitserklärung  die ggf., bereits unterschrieben wurde</w:t>
      </w:r>
      <w:r>
        <w:rPr>
          <w:sz w:val="22"/>
          <w:szCs w:val="22"/>
        </w:rPr>
        <w:t>,</w:t>
      </w:r>
    </w:p>
    <w:p w14:paraId="6786C314" w14:textId="77777777" w:rsidR="00050A9E" w:rsidRDefault="00050A9E" w:rsidP="00050A9E">
      <w:pPr>
        <w:pStyle w:val="KeinLeerraum"/>
        <w:rPr>
          <w:sz w:val="22"/>
          <w:szCs w:val="22"/>
        </w:rPr>
      </w:pPr>
    </w:p>
    <w:p w14:paraId="37F6B653" w14:textId="77777777" w:rsidR="00050A9E" w:rsidRPr="00050A9E" w:rsidRDefault="00050A9E" w:rsidP="00050A9E">
      <w:pPr>
        <w:pStyle w:val="KeinLeerraum"/>
        <w:ind w:firstLine="709"/>
        <w:rPr>
          <w:sz w:val="18"/>
          <w:szCs w:val="18"/>
        </w:rPr>
      </w:pPr>
      <w:r w:rsidRPr="00050A9E">
        <w:rPr>
          <w:sz w:val="18"/>
          <w:szCs w:val="18"/>
        </w:rPr>
        <w:t>[offene Aufgabe: im Konsistorium ist zu prüfen, ob nicht beide Vorlagen zusammenzubringen</w:t>
      </w:r>
      <w:r>
        <w:rPr>
          <w:sz w:val="18"/>
          <w:szCs w:val="18"/>
        </w:rPr>
        <w:t xml:space="preserve"> sind.]</w:t>
      </w:r>
    </w:p>
    <w:p w14:paraId="0EBD62C0" w14:textId="77777777" w:rsidR="00050A9E" w:rsidRPr="00050A9E" w:rsidRDefault="00050A9E" w:rsidP="00050A9E">
      <w:pPr>
        <w:pStyle w:val="KeinLeerraum"/>
        <w:rPr>
          <w:sz w:val="22"/>
          <w:szCs w:val="22"/>
        </w:rPr>
      </w:pPr>
    </w:p>
    <w:p w14:paraId="12821600" w14:textId="77777777" w:rsidR="00050A9E" w:rsidRPr="00050A9E" w:rsidRDefault="00050A9E" w:rsidP="00050A9E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IT-</w:t>
      </w:r>
      <w:r w:rsidRPr="00050A9E">
        <w:rPr>
          <w:sz w:val="22"/>
          <w:szCs w:val="22"/>
        </w:rPr>
        <w:t>Einrichtung und der</w:t>
      </w:r>
      <w:r>
        <w:rPr>
          <w:sz w:val="22"/>
          <w:szCs w:val="22"/>
        </w:rPr>
        <w:t>en</w:t>
      </w:r>
      <w:r w:rsidRPr="00050A9E">
        <w:rPr>
          <w:sz w:val="22"/>
          <w:szCs w:val="22"/>
        </w:rPr>
        <w:t xml:space="preserve"> Betrieb</w:t>
      </w:r>
      <w:r>
        <w:rPr>
          <w:sz w:val="22"/>
          <w:szCs w:val="22"/>
        </w:rPr>
        <w:t>,</w:t>
      </w:r>
      <w:r w:rsidRPr="00050A9E">
        <w:rPr>
          <w:sz w:val="22"/>
          <w:szCs w:val="22"/>
        </w:rPr>
        <w:t xml:space="preserve"> sowie organisatorische Regelungen erfolgen unter Beachtung des geltenden Datenschutzrechts in besonderer Anerkennung des Grundrechts auf in</w:t>
      </w:r>
      <w:r>
        <w:rPr>
          <w:sz w:val="22"/>
          <w:szCs w:val="22"/>
        </w:rPr>
        <w:t>-</w:t>
      </w:r>
      <w:proofErr w:type="spellStart"/>
      <w:r w:rsidRPr="00050A9E">
        <w:rPr>
          <w:sz w:val="22"/>
          <w:szCs w:val="22"/>
        </w:rPr>
        <w:t>form</w:t>
      </w:r>
      <w:r w:rsidRPr="00EE6E9B">
        <w:rPr>
          <w:sz w:val="22"/>
          <w:szCs w:val="22"/>
        </w:rPr>
        <w:t>ation</w:t>
      </w:r>
      <w:r w:rsidRPr="00050A9E">
        <w:rPr>
          <w:sz w:val="22"/>
          <w:szCs w:val="22"/>
        </w:rPr>
        <w:t>elle</w:t>
      </w:r>
      <w:proofErr w:type="spellEnd"/>
      <w:r w:rsidRPr="00050A9E">
        <w:rPr>
          <w:sz w:val="22"/>
          <w:szCs w:val="22"/>
        </w:rPr>
        <w:t xml:space="preserve"> Selbstbestimmung.</w:t>
      </w:r>
    </w:p>
    <w:p w14:paraId="2392C4F6" w14:textId="77777777" w:rsidR="00050A9E" w:rsidRDefault="00050A9E" w:rsidP="00050A9E">
      <w:pPr>
        <w:pStyle w:val="KeinLeerraum"/>
        <w:rPr>
          <w:sz w:val="22"/>
          <w:szCs w:val="22"/>
        </w:rPr>
      </w:pPr>
    </w:p>
    <w:p w14:paraId="509AC55E" w14:textId="77777777" w:rsidR="00050A9E" w:rsidRDefault="00050A9E" w:rsidP="00050A9E">
      <w:pPr>
        <w:pStyle w:val="KeinLeerraum"/>
        <w:rPr>
          <w:sz w:val="22"/>
          <w:szCs w:val="22"/>
        </w:rPr>
      </w:pPr>
    </w:p>
    <w:p w14:paraId="5C92833C" w14:textId="77777777" w:rsidR="00050A9E" w:rsidRPr="00050A9E" w:rsidRDefault="00050A9E" w:rsidP="00050A9E">
      <w:pPr>
        <w:pStyle w:val="KeinLeerraum"/>
        <w:rPr>
          <w:sz w:val="22"/>
          <w:szCs w:val="22"/>
          <w:u w:val="single"/>
        </w:rPr>
      </w:pPr>
      <w:r w:rsidRPr="00050A9E">
        <w:rPr>
          <w:sz w:val="22"/>
          <w:szCs w:val="22"/>
          <w:u w:val="single"/>
        </w:rPr>
        <w:t>Aufgaben im Rahmen des IT-Sicherheitskonzeptes und weitere Hinweise:</w:t>
      </w:r>
    </w:p>
    <w:p w14:paraId="7BC177B3" w14:textId="77777777" w:rsidR="00050A9E" w:rsidRDefault="00050A9E" w:rsidP="00050A9E">
      <w:pPr>
        <w:pStyle w:val="KeinLeerraum"/>
        <w:rPr>
          <w:sz w:val="22"/>
          <w:szCs w:val="22"/>
        </w:rPr>
      </w:pPr>
    </w:p>
    <w:p w14:paraId="481A053D" w14:textId="77777777" w:rsidR="00050A9E" w:rsidRDefault="00050A9E" w:rsidP="00050A9E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Es ist ein Rollen-Konzept zu erstellen, nach welchen Bereichen Zugriffsrechte voneinander abgegrenzt und zugewiesen werden. Dabei sind folgend</w:t>
      </w:r>
      <w:r w:rsidR="00D514F5">
        <w:rPr>
          <w:sz w:val="22"/>
          <w:szCs w:val="22"/>
        </w:rPr>
        <w:t>e drei Ebenen zu unterscheiden:</w:t>
      </w:r>
    </w:p>
    <w:p w14:paraId="2947CEB4" w14:textId="77777777" w:rsidR="00D514F5" w:rsidRDefault="00D514F5" w:rsidP="00D514F5">
      <w:pPr>
        <w:pStyle w:val="KeinLeerraum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IT-Nutzende (privat bzw. öffentlich-rechtlich angestellte Beschäftigte)</w:t>
      </w:r>
    </w:p>
    <w:p w14:paraId="42D18530" w14:textId="77777777" w:rsidR="00D514F5" w:rsidRDefault="00D514F5" w:rsidP="00D514F5">
      <w:pPr>
        <w:pStyle w:val="KeinLeerraum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AdministratorInnen</w:t>
      </w:r>
    </w:p>
    <w:p w14:paraId="7AEF6C4F" w14:textId="77777777" w:rsidR="00D514F5" w:rsidRPr="00050A9E" w:rsidRDefault="00D514F5" w:rsidP="00D514F5">
      <w:pPr>
        <w:pStyle w:val="KeinLeerraum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IT-Sicherheits-Beauftragte</w:t>
      </w:r>
    </w:p>
    <w:p w14:paraId="4E1B05CA" w14:textId="77777777" w:rsidR="00D514F5" w:rsidRDefault="00D514F5" w:rsidP="00050A9E">
      <w:pPr>
        <w:pStyle w:val="KeinLeerraum"/>
        <w:rPr>
          <w:sz w:val="22"/>
          <w:szCs w:val="22"/>
        </w:rPr>
      </w:pPr>
    </w:p>
    <w:p w14:paraId="7DB9F038" w14:textId="77777777" w:rsidR="00050A9E" w:rsidRPr="00050A9E" w:rsidRDefault="00D514F5" w:rsidP="00050A9E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 xml:space="preserve">In der </w:t>
      </w:r>
      <w:r w:rsidR="00050A9E" w:rsidRPr="00050A9E">
        <w:rPr>
          <w:sz w:val="22"/>
          <w:szCs w:val="22"/>
        </w:rPr>
        <w:t xml:space="preserve">Dienstanweisung </w:t>
      </w:r>
      <w:r>
        <w:rPr>
          <w:sz w:val="22"/>
          <w:szCs w:val="22"/>
        </w:rPr>
        <w:t xml:space="preserve">(Anlage 4) sind die </w:t>
      </w:r>
      <w:r w:rsidR="00050A9E" w:rsidRPr="00050A9E">
        <w:rPr>
          <w:sz w:val="22"/>
          <w:szCs w:val="22"/>
        </w:rPr>
        <w:t>Beschäftigte</w:t>
      </w:r>
      <w:r>
        <w:rPr>
          <w:sz w:val="22"/>
          <w:szCs w:val="22"/>
        </w:rPr>
        <w:t>n darauf hinzuweisen,</w:t>
      </w:r>
      <w:r w:rsidR="00050A9E" w:rsidRPr="00050A9E">
        <w:rPr>
          <w:sz w:val="22"/>
          <w:szCs w:val="22"/>
        </w:rPr>
        <w:t xml:space="preserve"> sofort eine Gefährdungsanzeige </w:t>
      </w:r>
      <w:r>
        <w:rPr>
          <w:sz w:val="22"/>
          <w:szCs w:val="22"/>
        </w:rPr>
        <w:t>herzustellen</w:t>
      </w:r>
      <w:r w:rsidR="00050A9E" w:rsidRPr="00050A9E">
        <w:rPr>
          <w:sz w:val="22"/>
          <w:szCs w:val="22"/>
        </w:rPr>
        <w:t>, wenn technische, organisatorische und andere geforderte Maßnahmen wegen fehlender Verfügbar</w:t>
      </w:r>
      <w:r>
        <w:rPr>
          <w:sz w:val="22"/>
          <w:szCs w:val="22"/>
        </w:rPr>
        <w:t xml:space="preserve">keiten oder </w:t>
      </w:r>
      <w:r w:rsidR="00050A9E" w:rsidRPr="00050A9E">
        <w:rPr>
          <w:sz w:val="22"/>
          <w:szCs w:val="22"/>
        </w:rPr>
        <w:t>Voraussetzung</w:t>
      </w:r>
      <w:r>
        <w:rPr>
          <w:sz w:val="22"/>
          <w:szCs w:val="22"/>
        </w:rPr>
        <w:t>en</w:t>
      </w:r>
      <w:r w:rsidR="00050A9E" w:rsidRPr="00050A9E">
        <w:rPr>
          <w:sz w:val="22"/>
          <w:szCs w:val="22"/>
        </w:rPr>
        <w:t xml:space="preserve"> für </w:t>
      </w:r>
      <w:r>
        <w:rPr>
          <w:sz w:val="22"/>
          <w:szCs w:val="22"/>
        </w:rPr>
        <w:t>die</w:t>
      </w:r>
      <w:r w:rsidR="00050A9E" w:rsidRPr="00050A9E">
        <w:rPr>
          <w:sz w:val="22"/>
          <w:szCs w:val="22"/>
        </w:rPr>
        <w:t xml:space="preserve"> Mitarbei</w:t>
      </w:r>
      <w:r>
        <w:rPr>
          <w:sz w:val="22"/>
          <w:szCs w:val="22"/>
        </w:rPr>
        <w:t xml:space="preserve">tenden </w:t>
      </w:r>
      <w:r w:rsidR="00050A9E" w:rsidRPr="00050A9E">
        <w:rPr>
          <w:sz w:val="22"/>
          <w:szCs w:val="22"/>
        </w:rPr>
        <w:t>nicht ausführbar sind</w:t>
      </w:r>
    </w:p>
    <w:p w14:paraId="61418C61" w14:textId="77777777" w:rsidR="00050A9E" w:rsidRDefault="00050A9E" w:rsidP="00050A9E">
      <w:pPr>
        <w:pStyle w:val="KeinLeerraum"/>
        <w:rPr>
          <w:sz w:val="22"/>
          <w:szCs w:val="22"/>
        </w:rPr>
      </w:pPr>
    </w:p>
    <w:p w14:paraId="2AB33EC7" w14:textId="77777777" w:rsidR="00D514F5" w:rsidRPr="00050A9E" w:rsidRDefault="00D514F5" w:rsidP="00050A9E">
      <w:pPr>
        <w:pStyle w:val="KeinLeerraum"/>
        <w:rPr>
          <w:sz w:val="22"/>
          <w:szCs w:val="22"/>
        </w:rPr>
      </w:pPr>
    </w:p>
    <w:p w14:paraId="397C3475" w14:textId="77777777" w:rsidR="00050A9E" w:rsidRPr="00D514F5" w:rsidRDefault="00050A9E" w:rsidP="00050A9E">
      <w:pPr>
        <w:pStyle w:val="KeinLeerraum"/>
        <w:rPr>
          <w:sz w:val="22"/>
          <w:szCs w:val="22"/>
          <w:u w:val="single"/>
        </w:rPr>
      </w:pPr>
      <w:r w:rsidRPr="00D514F5">
        <w:rPr>
          <w:sz w:val="22"/>
          <w:szCs w:val="22"/>
          <w:u w:val="single"/>
        </w:rPr>
        <w:t>Beteiligung</w:t>
      </w:r>
      <w:r w:rsidR="00D514F5" w:rsidRPr="00D514F5">
        <w:rPr>
          <w:sz w:val="22"/>
          <w:szCs w:val="22"/>
          <w:u w:val="single"/>
        </w:rPr>
        <w:t xml:space="preserve"> der Mitarbeitervertretung</w:t>
      </w:r>
    </w:p>
    <w:p w14:paraId="6CF53003" w14:textId="77777777" w:rsidR="00D514F5" w:rsidRPr="00050A9E" w:rsidRDefault="00D514F5" w:rsidP="00050A9E">
      <w:pPr>
        <w:pStyle w:val="KeinLeerraum"/>
        <w:rPr>
          <w:sz w:val="22"/>
          <w:szCs w:val="22"/>
        </w:rPr>
      </w:pPr>
    </w:p>
    <w:p w14:paraId="153FD62F" w14:textId="77777777" w:rsidR="00050A9E" w:rsidRDefault="00050A9E" w:rsidP="00050A9E">
      <w:pPr>
        <w:pStyle w:val="KeinLeerraum"/>
        <w:rPr>
          <w:sz w:val="22"/>
          <w:szCs w:val="22"/>
        </w:rPr>
      </w:pPr>
      <w:r w:rsidRPr="00050A9E">
        <w:rPr>
          <w:sz w:val="22"/>
          <w:szCs w:val="22"/>
        </w:rPr>
        <w:t>Alle Maßnahmen, die der Mitbestimmung unterliegen, sind der Mitarbeitervertretung nach Maßgabe des Mitarbeitervertretungsrechts rechtzeitig, umfassend und in angemessener Form mitzuteilen. Die Informationen müssen so erfolgen, dass die Mitarbeitervertretungen ihre Mitwirkungs- und Mitbestimmungsrechte effektiv wahrnehmen können. Die Informationen müssen die möglichen mitarbeitervertretungsrechtlichen Folgen ersichtlich und beurteilbar machen.</w:t>
      </w:r>
    </w:p>
    <w:p w14:paraId="4D087C8D" w14:textId="77777777" w:rsidR="00D514F5" w:rsidRDefault="00D514F5" w:rsidP="00050A9E">
      <w:pPr>
        <w:pStyle w:val="KeinLeerraum"/>
        <w:rPr>
          <w:sz w:val="22"/>
          <w:szCs w:val="22"/>
        </w:rPr>
      </w:pPr>
    </w:p>
    <w:p w14:paraId="599EFEE5" w14:textId="77777777" w:rsidR="00D514F5" w:rsidRDefault="00D514F5" w:rsidP="00050A9E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Das betrifft insbesondere folgende Bereiche des IT-Sicherheitskonzeptes in Anlage 4:</w:t>
      </w:r>
    </w:p>
    <w:p w14:paraId="43A57095" w14:textId="77777777" w:rsidR="00D514F5" w:rsidRDefault="00D514F5" w:rsidP="00050A9E">
      <w:pPr>
        <w:pStyle w:val="KeinLeerraum"/>
        <w:rPr>
          <w:sz w:val="22"/>
          <w:szCs w:val="22"/>
        </w:rPr>
      </w:pPr>
    </w:p>
    <w:p w14:paraId="3CDCD25B" w14:textId="77777777" w:rsidR="00D514F5" w:rsidRDefault="00050A9E" w:rsidP="00050A9E">
      <w:pPr>
        <w:pStyle w:val="KeinLeerraum"/>
        <w:numPr>
          <w:ilvl w:val="0"/>
          <w:numId w:val="40"/>
        </w:numPr>
        <w:rPr>
          <w:sz w:val="22"/>
          <w:szCs w:val="22"/>
        </w:rPr>
      </w:pPr>
      <w:r w:rsidRPr="00D514F5">
        <w:rPr>
          <w:b/>
          <w:sz w:val="22"/>
          <w:szCs w:val="22"/>
        </w:rPr>
        <w:t xml:space="preserve">Anlage 4, </w:t>
      </w:r>
      <w:r w:rsidR="00D514F5" w:rsidRPr="00D514F5">
        <w:rPr>
          <w:b/>
          <w:sz w:val="22"/>
          <w:szCs w:val="22"/>
        </w:rPr>
        <w:t>Teil A, Nr. 3. d.</w:t>
      </w:r>
      <w:r w:rsidR="00D514F5">
        <w:rPr>
          <w:sz w:val="22"/>
          <w:szCs w:val="22"/>
        </w:rPr>
        <w:t xml:space="preserve"> – die dienstliche bzw. </w:t>
      </w:r>
      <w:r w:rsidRPr="00050A9E">
        <w:rPr>
          <w:sz w:val="22"/>
          <w:szCs w:val="22"/>
        </w:rPr>
        <w:t>private Nutzung und Überwachung unterliegt der Mitbestimmung</w:t>
      </w:r>
    </w:p>
    <w:p w14:paraId="7E7EB8CF" w14:textId="77777777" w:rsidR="00D514F5" w:rsidRDefault="00D514F5" w:rsidP="00D514F5">
      <w:pPr>
        <w:pStyle w:val="KeinLeerraum"/>
        <w:ind w:left="720"/>
        <w:rPr>
          <w:sz w:val="22"/>
          <w:szCs w:val="22"/>
        </w:rPr>
      </w:pPr>
    </w:p>
    <w:p w14:paraId="5E84CF8A" w14:textId="77777777" w:rsidR="00D514F5" w:rsidRDefault="00050A9E" w:rsidP="00D514F5">
      <w:pPr>
        <w:pStyle w:val="KeinLeerraum"/>
        <w:numPr>
          <w:ilvl w:val="0"/>
          <w:numId w:val="40"/>
        </w:numPr>
        <w:rPr>
          <w:sz w:val="22"/>
          <w:szCs w:val="22"/>
        </w:rPr>
      </w:pPr>
      <w:r w:rsidRPr="00D514F5">
        <w:rPr>
          <w:b/>
          <w:sz w:val="22"/>
          <w:szCs w:val="22"/>
        </w:rPr>
        <w:lastRenderedPageBreak/>
        <w:t xml:space="preserve">Anlage 4, Teil A, Nr. 3. f. </w:t>
      </w:r>
      <w:r w:rsidRPr="00D514F5">
        <w:rPr>
          <w:sz w:val="22"/>
          <w:szCs w:val="22"/>
        </w:rPr>
        <w:t xml:space="preserve">– </w:t>
      </w:r>
      <w:r w:rsidR="00D514F5" w:rsidRPr="00D514F5">
        <w:rPr>
          <w:sz w:val="22"/>
          <w:szCs w:val="22"/>
        </w:rPr>
        <w:t xml:space="preserve">die </w:t>
      </w:r>
      <w:r w:rsidRPr="00D514F5">
        <w:rPr>
          <w:sz w:val="22"/>
          <w:szCs w:val="22"/>
        </w:rPr>
        <w:t>Einführung von Software unterliegt der Mitbestimmung, wenn sie geeignet ist Verhalten und Leistung zu kontrollieren und zu überwachen</w:t>
      </w:r>
      <w:r w:rsidR="00D514F5" w:rsidRPr="00D514F5">
        <w:rPr>
          <w:sz w:val="22"/>
          <w:szCs w:val="22"/>
        </w:rPr>
        <w:t xml:space="preserve">. </w:t>
      </w:r>
    </w:p>
    <w:p w14:paraId="281AC22B" w14:textId="77777777" w:rsidR="00D514F5" w:rsidRDefault="00D514F5" w:rsidP="00D514F5">
      <w:pPr>
        <w:pStyle w:val="KeinLeerraum"/>
        <w:ind w:left="720"/>
        <w:rPr>
          <w:sz w:val="22"/>
          <w:szCs w:val="22"/>
        </w:rPr>
      </w:pPr>
    </w:p>
    <w:p w14:paraId="2597A7B7" w14:textId="77777777" w:rsidR="00050A9E" w:rsidRDefault="00050A9E" w:rsidP="00D514F5">
      <w:pPr>
        <w:pStyle w:val="KeinLeerraum"/>
        <w:numPr>
          <w:ilvl w:val="0"/>
          <w:numId w:val="40"/>
        </w:numPr>
        <w:rPr>
          <w:sz w:val="22"/>
          <w:szCs w:val="22"/>
        </w:rPr>
      </w:pPr>
      <w:r w:rsidRPr="009B4C36">
        <w:rPr>
          <w:b/>
          <w:sz w:val="22"/>
          <w:szCs w:val="22"/>
        </w:rPr>
        <w:t>Anlage 4, Teil A, Nr. 3. j.</w:t>
      </w:r>
      <w:r w:rsidRPr="00D514F5">
        <w:rPr>
          <w:sz w:val="22"/>
          <w:szCs w:val="22"/>
        </w:rPr>
        <w:t xml:space="preserve"> – unterliegt der Mitbestimmung</w:t>
      </w:r>
      <w:r w:rsidR="00D514F5">
        <w:rPr>
          <w:sz w:val="22"/>
          <w:szCs w:val="22"/>
        </w:rPr>
        <w:t>.</w:t>
      </w:r>
    </w:p>
    <w:p w14:paraId="4609E4E2" w14:textId="77777777" w:rsidR="00050A9E" w:rsidRPr="00050A9E" w:rsidRDefault="00D514F5" w:rsidP="00D514F5">
      <w:pPr>
        <w:pStyle w:val="Listenabsatz"/>
        <w:numPr>
          <w:ilvl w:val="0"/>
          <w:numId w:val="0"/>
        </w:numPr>
        <w:ind w:left="708" w:hanging="34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50A9E" w:rsidRPr="009B4C36">
        <w:rPr>
          <w:rFonts w:eastAsiaTheme="minorEastAsia"/>
          <w:b/>
          <w:sz w:val="22"/>
          <w:szCs w:val="22"/>
          <w:lang w:eastAsia="de-DE"/>
        </w:rPr>
        <w:t>Anlage 4, Teil A, Nr. 4</w:t>
      </w:r>
      <w:r w:rsidR="00050A9E" w:rsidRPr="00050A9E">
        <w:rPr>
          <w:sz w:val="22"/>
          <w:szCs w:val="22"/>
        </w:rPr>
        <w:t xml:space="preserve"> – Regelungen zu Ordnung und Verhalten unterliegen der Mit</w:t>
      </w:r>
      <w:r>
        <w:rPr>
          <w:sz w:val="22"/>
          <w:szCs w:val="22"/>
        </w:rPr>
        <w:t>b</w:t>
      </w:r>
      <w:r w:rsidR="00050A9E" w:rsidRPr="00050A9E">
        <w:rPr>
          <w:sz w:val="22"/>
          <w:szCs w:val="22"/>
        </w:rPr>
        <w:t>estimmung</w:t>
      </w:r>
    </w:p>
    <w:p w14:paraId="049E7DEF" w14:textId="77777777" w:rsidR="00D514F5" w:rsidRDefault="00D514F5" w:rsidP="00050A9E">
      <w:pPr>
        <w:pStyle w:val="KeinLeerraum"/>
        <w:rPr>
          <w:sz w:val="22"/>
          <w:szCs w:val="22"/>
        </w:rPr>
      </w:pPr>
    </w:p>
    <w:p w14:paraId="4F51E668" w14:textId="77777777" w:rsidR="00050A9E" w:rsidRPr="00050A9E" w:rsidRDefault="00D514F5" w:rsidP="00D514F5">
      <w:pPr>
        <w:pStyle w:val="KeinLeerraum"/>
        <w:ind w:left="708" w:hanging="34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50A9E" w:rsidRPr="009B4C36">
        <w:rPr>
          <w:b/>
          <w:sz w:val="22"/>
          <w:szCs w:val="22"/>
        </w:rPr>
        <w:t>Anlage 4, Teil A, Nr. 7. d.</w:t>
      </w:r>
      <w:r w:rsidR="00050A9E" w:rsidRPr="00050A9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hier ist zu klären, ob es </w:t>
      </w:r>
      <w:r w:rsidR="00050A9E" w:rsidRPr="00050A9E">
        <w:rPr>
          <w:sz w:val="22"/>
          <w:szCs w:val="22"/>
        </w:rPr>
        <w:t xml:space="preserve">besser </w:t>
      </w:r>
      <w:r>
        <w:rPr>
          <w:sz w:val="22"/>
          <w:szCs w:val="22"/>
        </w:rPr>
        <w:t xml:space="preserve">ist, die Aufgabe der Administratorin bzw. dem </w:t>
      </w:r>
      <w:r w:rsidR="00050A9E" w:rsidRPr="00050A9E">
        <w:rPr>
          <w:sz w:val="22"/>
          <w:szCs w:val="22"/>
        </w:rPr>
        <w:t xml:space="preserve">Administrator mit betrieblichem Datenschutzbeauftragten und </w:t>
      </w:r>
      <w:r>
        <w:rPr>
          <w:sz w:val="22"/>
          <w:szCs w:val="22"/>
        </w:rPr>
        <w:t xml:space="preserve">der </w:t>
      </w:r>
      <w:r w:rsidR="00050A9E" w:rsidRPr="00050A9E">
        <w:rPr>
          <w:sz w:val="22"/>
          <w:szCs w:val="22"/>
        </w:rPr>
        <w:t>MAV</w:t>
      </w:r>
      <w:r>
        <w:rPr>
          <w:sz w:val="22"/>
          <w:szCs w:val="22"/>
        </w:rPr>
        <w:t xml:space="preserve"> zu übertragen.</w:t>
      </w:r>
    </w:p>
    <w:p w14:paraId="1401008C" w14:textId="77777777" w:rsidR="00D514F5" w:rsidRDefault="00D514F5" w:rsidP="00050A9E">
      <w:pPr>
        <w:pStyle w:val="KeinLeerraum"/>
        <w:rPr>
          <w:sz w:val="22"/>
          <w:szCs w:val="22"/>
        </w:rPr>
      </w:pPr>
    </w:p>
    <w:p w14:paraId="057EA965" w14:textId="77777777" w:rsidR="00050A9E" w:rsidRPr="00050A9E" w:rsidRDefault="00050A9E" w:rsidP="00D514F5">
      <w:pPr>
        <w:pStyle w:val="KeinLeerraum"/>
        <w:numPr>
          <w:ilvl w:val="0"/>
          <w:numId w:val="40"/>
        </w:numPr>
        <w:rPr>
          <w:sz w:val="22"/>
          <w:szCs w:val="22"/>
        </w:rPr>
      </w:pPr>
      <w:r w:rsidRPr="009B4C36">
        <w:rPr>
          <w:b/>
          <w:sz w:val="22"/>
          <w:szCs w:val="22"/>
        </w:rPr>
        <w:t>Anlage 4, Teil A, Nr. 8</w:t>
      </w:r>
      <w:r w:rsidRPr="00050A9E">
        <w:rPr>
          <w:sz w:val="22"/>
          <w:szCs w:val="22"/>
        </w:rPr>
        <w:t xml:space="preserve"> – </w:t>
      </w:r>
      <w:r w:rsidR="00D514F5">
        <w:rPr>
          <w:sz w:val="22"/>
          <w:szCs w:val="22"/>
        </w:rPr>
        <w:t>die MAV hat der vorliegenden Fassung zugestimmt</w:t>
      </w:r>
    </w:p>
    <w:p w14:paraId="67353373" w14:textId="77777777" w:rsidR="00050A9E" w:rsidRPr="00050A9E" w:rsidRDefault="00050A9E" w:rsidP="00050A9E">
      <w:pPr>
        <w:pStyle w:val="KeinLeerraum"/>
        <w:rPr>
          <w:sz w:val="22"/>
          <w:szCs w:val="22"/>
        </w:rPr>
      </w:pPr>
    </w:p>
    <w:p w14:paraId="7F039F9C" w14:textId="77777777" w:rsidR="009B4C36" w:rsidRDefault="009B4C36" w:rsidP="00050A9E">
      <w:pPr>
        <w:pStyle w:val="KeinLeerraum"/>
        <w:rPr>
          <w:sz w:val="22"/>
          <w:szCs w:val="22"/>
        </w:rPr>
      </w:pPr>
    </w:p>
    <w:p w14:paraId="490F25E6" w14:textId="77777777" w:rsidR="00050A9E" w:rsidRPr="009B4C36" w:rsidRDefault="009B4C36" w:rsidP="00050A9E">
      <w:pPr>
        <w:pStyle w:val="KeinLeerraum"/>
        <w:rPr>
          <w:sz w:val="22"/>
          <w:szCs w:val="22"/>
          <w:u w:val="single"/>
        </w:rPr>
      </w:pPr>
      <w:r w:rsidRPr="009B4C36">
        <w:rPr>
          <w:sz w:val="22"/>
          <w:szCs w:val="22"/>
          <w:u w:val="single"/>
        </w:rPr>
        <w:t xml:space="preserve">Kontinuierliche Klärungen </w:t>
      </w:r>
      <w:r w:rsidR="00FB19AB">
        <w:rPr>
          <w:sz w:val="22"/>
          <w:szCs w:val="22"/>
          <w:u w:val="single"/>
        </w:rPr>
        <w:t>in Bezug auf</w:t>
      </w:r>
      <w:r w:rsidRPr="009B4C36">
        <w:rPr>
          <w:sz w:val="22"/>
          <w:szCs w:val="22"/>
          <w:u w:val="single"/>
        </w:rPr>
        <w:t xml:space="preserve"> das </w:t>
      </w:r>
      <w:r w:rsidR="00050A9E" w:rsidRPr="009B4C36">
        <w:rPr>
          <w:sz w:val="22"/>
          <w:szCs w:val="22"/>
          <w:u w:val="single"/>
        </w:rPr>
        <w:t xml:space="preserve">IT-Sicherheitskonzept: </w:t>
      </w:r>
    </w:p>
    <w:p w14:paraId="652DB6B4" w14:textId="77777777" w:rsidR="009B4C36" w:rsidRDefault="009B4C36" w:rsidP="00050A9E">
      <w:pPr>
        <w:pStyle w:val="KeinLeerraum"/>
        <w:rPr>
          <w:sz w:val="22"/>
          <w:szCs w:val="22"/>
        </w:rPr>
      </w:pPr>
    </w:p>
    <w:p w14:paraId="25C7028A" w14:textId="77777777" w:rsidR="00050A9E" w:rsidRPr="00050A9E" w:rsidRDefault="009B4C36" w:rsidP="00050A9E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 xml:space="preserve">Es ist kontinuierlich zu klären und zu prüfen, ob für alle </w:t>
      </w:r>
      <w:r w:rsidR="00050A9E" w:rsidRPr="00050A9E">
        <w:rPr>
          <w:sz w:val="22"/>
          <w:szCs w:val="22"/>
        </w:rPr>
        <w:t xml:space="preserve">Regelungen auch </w:t>
      </w:r>
      <w:r>
        <w:rPr>
          <w:sz w:val="22"/>
          <w:szCs w:val="22"/>
        </w:rPr>
        <w:t>immer alle Voraussetzungen geschaffen sind.</w:t>
      </w:r>
    </w:p>
    <w:p w14:paraId="5EB9383B" w14:textId="77777777" w:rsidR="009B4C36" w:rsidRDefault="009B4C36" w:rsidP="00050A9E">
      <w:pPr>
        <w:pStyle w:val="KeinLeerraum"/>
        <w:rPr>
          <w:sz w:val="22"/>
          <w:szCs w:val="22"/>
        </w:rPr>
      </w:pPr>
    </w:p>
    <w:p w14:paraId="02AF0FF2" w14:textId="77777777" w:rsidR="00050A9E" w:rsidRPr="00050A9E" w:rsidRDefault="009B4C36" w:rsidP="00050A9E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Es ist kontinuierlich zu klären und zu prüfen, ob die</w:t>
      </w:r>
      <w:r w:rsidR="00050A9E" w:rsidRPr="00050A9E">
        <w:rPr>
          <w:sz w:val="22"/>
          <w:szCs w:val="22"/>
        </w:rPr>
        <w:t xml:space="preserve"> installierte und verwendete Software </w:t>
      </w:r>
      <w:r>
        <w:rPr>
          <w:sz w:val="22"/>
          <w:szCs w:val="22"/>
        </w:rPr>
        <w:t>den Anforderungen des IT-Sicherheitskonzeptes entspricht.</w:t>
      </w:r>
    </w:p>
    <w:p w14:paraId="11036898" w14:textId="77777777" w:rsidR="00050A9E" w:rsidRPr="00050A9E" w:rsidRDefault="00050A9E" w:rsidP="00050A9E">
      <w:pPr>
        <w:pStyle w:val="KeinLeerraum"/>
        <w:rPr>
          <w:sz w:val="22"/>
          <w:szCs w:val="22"/>
        </w:rPr>
      </w:pPr>
    </w:p>
    <w:p w14:paraId="4AD0531B" w14:textId="3046B681" w:rsidR="00050A9E" w:rsidRPr="00050A9E" w:rsidRDefault="009B4C36" w:rsidP="00050A9E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D</w:t>
      </w:r>
      <w:r w:rsidRPr="00050A9E">
        <w:rPr>
          <w:sz w:val="22"/>
          <w:szCs w:val="22"/>
        </w:rPr>
        <w:t xml:space="preserve">ie Voraussetzungen </w:t>
      </w:r>
      <w:r>
        <w:rPr>
          <w:sz w:val="22"/>
          <w:szCs w:val="22"/>
        </w:rPr>
        <w:t xml:space="preserve">Anlage 4, Teil B, Nr. e., </w:t>
      </w:r>
      <w:r>
        <w:rPr>
          <w:sz w:val="22"/>
        </w:rPr>
        <w:t xml:space="preserve">vertrauliche oder personengebundene Daten auf mobilen Datenträgern immer verschlüsselt zu speichern. </w:t>
      </w:r>
      <w:r w:rsidR="00050A9E" w:rsidRPr="00050A9E">
        <w:rPr>
          <w:sz w:val="22"/>
          <w:szCs w:val="22"/>
        </w:rPr>
        <w:t xml:space="preserve">sind zu schaffen und </w:t>
      </w:r>
      <w:proofErr w:type="spellStart"/>
      <w:r w:rsidR="00050A9E" w:rsidRPr="00050A9E">
        <w:rPr>
          <w:sz w:val="22"/>
          <w:szCs w:val="22"/>
        </w:rPr>
        <w:t>be</w:t>
      </w:r>
      <w:r>
        <w:rPr>
          <w:sz w:val="22"/>
          <w:szCs w:val="22"/>
        </w:rPr>
        <w:t>reit</w:t>
      </w:r>
      <w:r w:rsidR="00050A9E" w:rsidRPr="00050A9E">
        <w:rPr>
          <w:sz w:val="22"/>
          <w:szCs w:val="22"/>
        </w:rPr>
        <w:t>zu</w:t>
      </w:r>
      <w:proofErr w:type="spellEnd"/>
      <w:r>
        <w:rPr>
          <w:sz w:val="22"/>
          <w:szCs w:val="22"/>
        </w:rPr>
        <w:t>-s</w:t>
      </w:r>
      <w:r w:rsidR="00050A9E" w:rsidRPr="00050A9E">
        <w:rPr>
          <w:sz w:val="22"/>
          <w:szCs w:val="22"/>
        </w:rPr>
        <w:t>tellen</w:t>
      </w:r>
      <w:r w:rsidR="00212D80">
        <w:rPr>
          <w:sz w:val="22"/>
          <w:szCs w:val="22"/>
        </w:rPr>
        <w:t>.</w:t>
      </w:r>
    </w:p>
    <w:p w14:paraId="35111304" w14:textId="77777777" w:rsidR="00050A9E" w:rsidRPr="00050A9E" w:rsidRDefault="00050A9E" w:rsidP="00050A9E">
      <w:pPr>
        <w:pStyle w:val="KeinLeerraum"/>
        <w:rPr>
          <w:sz w:val="22"/>
          <w:szCs w:val="22"/>
        </w:rPr>
      </w:pPr>
    </w:p>
    <w:p w14:paraId="6B1362FB" w14:textId="77777777" w:rsidR="006518BC" w:rsidRPr="00050A9E" w:rsidRDefault="009B4C36" w:rsidP="006518BC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 xml:space="preserve">Es ist zu keinem Zeitpunkt </w:t>
      </w:r>
      <w:r w:rsidR="006518BC">
        <w:rPr>
          <w:sz w:val="22"/>
          <w:szCs w:val="22"/>
        </w:rPr>
        <w:t>gestattet</w:t>
      </w:r>
      <w:r>
        <w:rPr>
          <w:sz w:val="22"/>
          <w:szCs w:val="22"/>
        </w:rPr>
        <w:t>, eine automatische W</w:t>
      </w:r>
      <w:r w:rsidR="00050A9E" w:rsidRPr="00050A9E">
        <w:rPr>
          <w:sz w:val="22"/>
          <w:szCs w:val="22"/>
        </w:rPr>
        <w:t>eiterleitung</w:t>
      </w:r>
      <w:r>
        <w:rPr>
          <w:sz w:val="22"/>
          <w:szCs w:val="22"/>
        </w:rPr>
        <w:t xml:space="preserve"> von elektronischen Nachrichten</w:t>
      </w:r>
      <w:r w:rsidR="006518BC">
        <w:rPr>
          <w:sz w:val="22"/>
          <w:szCs w:val="22"/>
        </w:rPr>
        <w:t xml:space="preserve">, wie etwa E-Mails, an Dritte vorzunehmen. Abwesenheiten können durch einen </w:t>
      </w:r>
      <w:r w:rsidR="006518BC" w:rsidRPr="00050A9E">
        <w:rPr>
          <w:sz w:val="22"/>
          <w:szCs w:val="22"/>
        </w:rPr>
        <w:t>Abwesenheitsassistent</w:t>
      </w:r>
      <w:r w:rsidR="006518BC">
        <w:rPr>
          <w:sz w:val="22"/>
          <w:szCs w:val="22"/>
        </w:rPr>
        <w:t>en bekannt gegeben werden.</w:t>
      </w:r>
    </w:p>
    <w:p w14:paraId="61C931EA" w14:textId="77777777" w:rsidR="006518BC" w:rsidRDefault="006518BC" w:rsidP="00050A9E">
      <w:pPr>
        <w:pStyle w:val="KeinLeerraum"/>
        <w:rPr>
          <w:sz w:val="22"/>
          <w:szCs w:val="22"/>
        </w:rPr>
      </w:pPr>
    </w:p>
    <w:p w14:paraId="7E8CCC39" w14:textId="77777777" w:rsidR="006518BC" w:rsidRDefault="006518BC" w:rsidP="00050A9E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 xml:space="preserve">Ausdrücklich ist noch einmal darauf hinzuweisen, dass der Zugriff auf ein personenbezogenes Postfach </w:t>
      </w:r>
      <w:r w:rsidRPr="00050A9E">
        <w:rPr>
          <w:sz w:val="22"/>
          <w:szCs w:val="22"/>
        </w:rPr>
        <w:t>d</w:t>
      </w:r>
      <w:r>
        <w:rPr>
          <w:sz w:val="22"/>
          <w:szCs w:val="22"/>
        </w:rPr>
        <w:t>urch andere Personen als die entsprechend</w:t>
      </w:r>
      <w:r w:rsidRPr="00050A9E">
        <w:rPr>
          <w:sz w:val="22"/>
          <w:szCs w:val="22"/>
        </w:rPr>
        <w:t xml:space="preserve"> berechtigte</w:t>
      </w:r>
      <w:r>
        <w:rPr>
          <w:sz w:val="22"/>
          <w:szCs w:val="22"/>
        </w:rPr>
        <w:t>n</w:t>
      </w:r>
      <w:r w:rsidRPr="00050A9E">
        <w:rPr>
          <w:sz w:val="22"/>
          <w:szCs w:val="22"/>
        </w:rPr>
        <w:t xml:space="preserve"> Mitarbeit</w:t>
      </w:r>
      <w:r>
        <w:rPr>
          <w:sz w:val="22"/>
          <w:szCs w:val="22"/>
        </w:rPr>
        <w:t>enden grundsätzlich nicht erlaubt ist.</w:t>
      </w:r>
    </w:p>
    <w:p w14:paraId="7A83AE53" w14:textId="77777777" w:rsidR="00FB19AB" w:rsidRDefault="00FB19AB" w:rsidP="00FB19AB">
      <w:pPr>
        <w:pStyle w:val="KeinLeerraum"/>
        <w:rPr>
          <w:sz w:val="22"/>
          <w:szCs w:val="22"/>
        </w:rPr>
      </w:pPr>
    </w:p>
    <w:p w14:paraId="28C39DAA" w14:textId="77777777" w:rsidR="00FB19AB" w:rsidRPr="00050A9E" w:rsidRDefault="00FB19AB" w:rsidP="00FB19AB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Es ist möglich, die Datenschutzangelegenheiten einer Kirchengemeinde an die Datenschutz-beauftragten</w:t>
      </w:r>
      <w:r w:rsidRPr="00050A9E">
        <w:rPr>
          <w:sz w:val="22"/>
          <w:szCs w:val="22"/>
        </w:rPr>
        <w:t xml:space="preserve"> auf Kirchenkreisebene</w:t>
      </w:r>
      <w:r>
        <w:rPr>
          <w:sz w:val="22"/>
          <w:szCs w:val="22"/>
        </w:rPr>
        <w:t xml:space="preserve"> zu delegieren.</w:t>
      </w:r>
    </w:p>
    <w:p w14:paraId="738451CE" w14:textId="77777777" w:rsidR="006518BC" w:rsidRDefault="006518BC" w:rsidP="00050A9E">
      <w:pPr>
        <w:pStyle w:val="KeinLeerraum"/>
        <w:rPr>
          <w:sz w:val="22"/>
          <w:szCs w:val="22"/>
        </w:rPr>
      </w:pPr>
    </w:p>
    <w:p w14:paraId="36433DE1" w14:textId="77777777" w:rsidR="006518BC" w:rsidRDefault="006518BC" w:rsidP="00050A9E">
      <w:pPr>
        <w:pStyle w:val="KeinLeerraum"/>
        <w:rPr>
          <w:sz w:val="22"/>
          <w:szCs w:val="22"/>
        </w:rPr>
      </w:pPr>
    </w:p>
    <w:sectPr w:rsidR="006518BC" w:rsidSect="00D514F5">
      <w:type w:val="continuous"/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FBAF" w14:textId="77777777" w:rsidR="00510F9D" w:rsidRDefault="00510F9D" w:rsidP="008C0B59">
      <w:pPr>
        <w:spacing w:after="0" w:line="240" w:lineRule="auto"/>
      </w:pPr>
      <w:r>
        <w:separator/>
      </w:r>
    </w:p>
  </w:endnote>
  <w:endnote w:type="continuationSeparator" w:id="0">
    <w:p w14:paraId="3C835612" w14:textId="77777777" w:rsidR="00510F9D" w:rsidRDefault="00510F9D" w:rsidP="008C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A5E6" w14:textId="77777777" w:rsidR="00510F9D" w:rsidRDefault="00510F9D" w:rsidP="008C0B59">
      <w:pPr>
        <w:spacing w:after="0" w:line="240" w:lineRule="auto"/>
      </w:pPr>
      <w:r>
        <w:separator/>
      </w:r>
    </w:p>
  </w:footnote>
  <w:footnote w:type="continuationSeparator" w:id="0">
    <w:p w14:paraId="0A592542" w14:textId="77777777" w:rsidR="00510F9D" w:rsidRDefault="00510F9D" w:rsidP="008C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87"/>
    <w:multiLevelType w:val="hybridMultilevel"/>
    <w:tmpl w:val="2F0C666C"/>
    <w:lvl w:ilvl="0" w:tplc="0562D7E6">
      <w:start w:val="1"/>
      <w:numFmt w:val="lowerLetter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A86"/>
    <w:multiLevelType w:val="hybridMultilevel"/>
    <w:tmpl w:val="6948512A"/>
    <w:lvl w:ilvl="0" w:tplc="69A68FC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A35F5"/>
    <w:multiLevelType w:val="hybridMultilevel"/>
    <w:tmpl w:val="49BE6AB8"/>
    <w:lvl w:ilvl="0" w:tplc="6D8C322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784"/>
    <w:multiLevelType w:val="hybridMultilevel"/>
    <w:tmpl w:val="E8BCF3E2"/>
    <w:lvl w:ilvl="0" w:tplc="6D8C322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31B"/>
    <w:multiLevelType w:val="hybridMultilevel"/>
    <w:tmpl w:val="E8362328"/>
    <w:lvl w:ilvl="0" w:tplc="B9DCB1FE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769C"/>
    <w:multiLevelType w:val="hybridMultilevel"/>
    <w:tmpl w:val="B798B0EE"/>
    <w:lvl w:ilvl="0" w:tplc="6D8C322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926"/>
    <w:multiLevelType w:val="hybridMultilevel"/>
    <w:tmpl w:val="631C8104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13B"/>
    <w:multiLevelType w:val="multilevel"/>
    <w:tmpl w:val="90BADB8C"/>
    <w:lvl w:ilvl="0">
      <w:start w:val="1"/>
      <w:numFmt w:val="upperLetter"/>
      <w:pStyle w:val="berschriftAnhang2"/>
      <w:lvlText w:val="Anhang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Anha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berschriftAnha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90475C0"/>
    <w:multiLevelType w:val="hybridMultilevel"/>
    <w:tmpl w:val="2A0679AC"/>
    <w:lvl w:ilvl="0" w:tplc="E052338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8311C"/>
    <w:multiLevelType w:val="hybridMultilevel"/>
    <w:tmpl w:val="86BAEF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E3C01"/>
    <w:multiLevelType w:val="hybridMultilevel"/>
    <w:tmpl w:val="C6DEB308"/>
    <w:lvl w:ilvl="0" w:tplc="BF8E320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838"/>
    <w:multiLevelType w:val="hybridMultilevel"/>
    <w:tmpl w:val="555C249A"/>
    <w:lvl w:ilvl="0" w:tplc="6D8C322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12E9"/>
    <w:multiLevelType w:val="hybridMultilevel"/>
    <w:tmpl w:val="33246C9A"/>
    <w:lvl w:ilvl="0" w:tplc="D582682A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A43CB"/>
    <w:multiLevelType w:val="hybridMultilevel"/>
    <w:tmpl w:val="2A9E6E2A"/>
    <w:lvl w:ilvl="0" w:tplc="B53415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1B0E90"/>
    <w:multiLevelType w:val="hybridMultilevel"/>
    <w:tmpl w:val="93E0957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1785A"/>
    <w:multiLevelType w:val="multilevel"/>
    <w:tmpl w:val="E18419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09733C5"/>
    <w:multiLevelType w:val="hybridMultilevel"/>
    <w:tmpl w:val="ADE24EFC"/>
    <w:lvl w:ilvl="0" w:tplc="AA0640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8138C"/>
    <w:multiLevelType w:val="hybridMultilevel"/>
    <w:tmpl w:val="20F25E8C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00B6C"/>
    <w:multiLevelType w:val="multilevel"/>
    <w:tmpl w:val="C60E7B02"/>
    <w:styleLink w:val="Text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F3EB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327BBA"/>
    <w:multiLevelType w:val="hybridMultilevel"/>
    <w:tmpl w:val="AE6AB7D0"/>
    <w:lvl w:ilvl="0" w:tplc="5CFCB04E">
      <w:start w:val="1"/>
      <w:numFmt w:val="lowerLetter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F6C22FB"/>
    <w:multiLevelType w:val="hybridMultilevel"/>
    <w:tmpl w:val="5FD28B5E"/>
    <w:lvl w:ilvl="0" w:tplc="AA0640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0103B"/>
    <w:multiLevelType w:val="hybridMultilevel"/>
    <w:tmpl w:val="BB90FCE0"/>
    <w:lvl w:ilvl="0" w:tplc="AA0640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828B0"/>
    <w:multiLevelType w:val="hybridMultilevel"/>
    <w:tmpl w:val="86EA32AE"/>
    <w:lvl w:ilvl="0" w:tplc="99C0F318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06A52"/>
    <w:multiLevelType w:val="hybridMultilevel"/>
    <w:tmpl w:val="477CEB26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AD180E"/>
    <w:multiLevelType w:val="hybridMultilevel"/>
    <w:tmpl w:val="A6AC9F1C"/>
    <w:lvl w:ilvl="0" w:tplc="231C2B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65E119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B21F6B"/>
    <w:multiLevelType w:val="hybridMultilevel"/>
    <w:tmpl w:val="E7BA5B1A"/>
    <w:lvl w:ilvl="0" w:tplc="5C8AA9F6">
      <w:start w:val="1"/>
      <w:numFmt w:val="decimal"/>
      <w:pStyle w:val="Arbeitspaket-"/>
      <w:lvlText w:val="AP %1 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B26FB"/>
    <w:multiLevelType w:val="hybridMultilevel"/>
    <w:tmpl w:val="9176D250"/>
    <w:lvl w:ilvl="0" w:tplc="D068C0FA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5711C6"/>
    <w:multiLevelType w:val="hybridMultilevel"/>
    <w:tmpl w:val="FB7C6DE4"/>
    <w:lvl w:ilvl="0" w:tplc="AA0640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4458E"/>
    <w:multiLevelType w:val="hybridMultilevel"/>
    <w:tmpl w:val="47283FC8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61219"/>
    <w:multiLevelType w:val="hybridMultilevel"/>
    <w:tmpl w:val="C266399A"/>
    <w:lvl w:ilvl="0" w:tplc="6D8C322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017C8"/>
    <w:multiLevelType w:val="hybridMultilevel"/>
    <w:tmpl w:val="EED4C1E0"/>
    <w:lvl w:ilvl="0" w:tplc="619E656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75B60"/>
    <w:multiLevelType w:val="hybridMultilevel"/>
    <w:tmpl w:val="67FA3A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A4997"/>
    <w:multiLevelType w:val="multilevel"/>
    <w:tmpl w:val="87484944"/>
    <w:lvl w:ilvl="0">
      <w:start w:val="1"/>
      <w:numFmt w:val="decimal"/>
      <w:pStyle w:val="AP1"/>
      <w:lvlText w:val="AP %1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olor w:val="002D5F"/>
        <w:sz w:val="24"/>
      </w:rPr>
    </w:lvl>
    <w:lvl w:ilvl="1">
      <w:start w:val="1"/>
      <w:numFmt w:val="decimal"/>
      <w:pStyle w:val="AP2"/>
      <w:lvlText w:val="AP %1.%2"/>
      <w:lvlJc w:val="left"/>
      <w:pPr>
        <w:tabs>
          <w:tab w:val="num" w:pos="2268"/>
        </w:tabs>
        <w:ind w:left="2268" w:hanging="1304"/>
      </w:pPr>
      <w:rPr>
        <w:rFonts w:ascii="Arial" w:hAnsi="Arial" w:hint="default"/>
        <w:b w:val="0"/>
        <w:i w:val="0"/>
        <w:color w:val="002D5F"/>
        <w:sz w:val="24"/>
      </w:rPr>
    </w:lvl>
    <w:lvl w:ilvl="2">
      <w:start w:val="1"/>
      <w:numFmt w:val="decimal"/>
      <w:lvlRestart w:val="0"/>
      <w:pStyle w:val="AP3"/>
      <w:lvlText w:val="AP %1.%2.%3"/>
      <w:lvlJc w:val="left"/>
      <w:pPr>
        <w:tabs>
          <w:tab w:val="num" w:pos="3884"/>
        </w:tabs>
        <w:ind w:left="3884" w:hanging="1616"/>
      </w:pPr>
      <w:rPr>
        <w:rFonts w:ascii="Arial" w:hAnsi="Arial" w:hint="default"/>
        <w:b w:val="0"/>
        <w:i w:val="0"/>
        <w:color w:val="002D5F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24729500">
    <w:abstractNumId w:val="33"/>
  </w:num>
  <w:num w:numId="2" w16cid:durableId="323897242">
    <w:abstractNumId w:val="26"/>
  </w:num>
  <w:num w:numId="3" w16cid:durableId="1919898818">
    <w:abstractNumId w:val="10"/>
  </w:num>
  <w:num w:numId="4" w16cid:durableId="1456019348">
    <w:abstractNumId w:val="18"/>
  </w:num>
  <w:num w:numId="5" w16cid:durableId="273486209">
    <w:abstractNumId w:val="7"/>
  </w:num>
  <w:num w:numId="6" w16cid:durableId="843589328">
    <w:abstractNumId w:val="19"/>
  </w:num>
  <w:num w:numId="7" w16cid:durableId="1602376833">
    <w:abstractNumId w:val="25"/>
  </w:num>
  <w:num w:numId="8" w16cid:durableId="1734311358">
    <w:abstractNumId w:val="8"/>
  </w:num>
  <w:num w:numId="9" w16cid:durableId="340013995">
    <w:abstractNumId w:val="14"/>
  </w:num>
  <w:num w:numId="10" w16cid:durableId="729620349">
    <w:abstractNumId w:val="32"/>
  </w:num>
  <w:num w:numId="11" w16cid:durableId="1940869365">
    <w:abstractNumId w:val="24"/>
  </w:num>
  <w:num w:numId="12" w16cid:durableId="1322273889">
    <w:abstractNumId w:val="17"/>
  </w:num>
  <w:num w:numId="13" w16cid:durableId="1022978790">
    <w:abstractNumId w:val="13"/>
  </w:num>
  <w:num w:numId="14" w16cid:durableId="1214348114">
    <w:abstractNumId w:val="6"/>
  </w:num>
  <w:num w:numId="15" w16cid:durableId="715279557">
    <w:abstractNumId w:val="29"/>
  </w:num>
  <w:num w:numId="16" w16cid:durableId="654258526">
    <w:abstractNumId w:val="4"/>
  </w:num>
  <w:num w:numId="17" w16cid:durableId="1292632199">
    <w:abstractNumId w:val="0"/>
  </w:num>
  <w:num w:numId="18" w16cid:durableId="163470645">
    <w:abstractNumId w:val="31"/>
  </w:num>
  <w:num w:numId="19" w16cid:durableId="594092812">
    <w:abstractNumId w:val="15"/>
  </w:num>
  <w:num w:numId="20" w16cid:durableId="278950713">
    <w:abstractNumId w:val="20"/>
  </w:num>
  <w:num w:numId="21" w16cid:durableId="791903129">
    <w:abstractNumId w:val="27"/>
  </w:num>
  <w:num w:numId="22" w16cid:durableId="239752689">
    <w:abstractNumId w:val="27"/>
    <w:lvlOverride w:ilvl="0">
      <w:startOverride w:val="1"/>
    </w:lvlOverride>
  </w:num>
  <w:num w:numId="23" w16cid:durableId="503591677">
    <w:abstractNumId w:val="27"/>
  </w:num>
  <w:num w:numId="24" w16cid:durableId="684332969">
    <w:abstractNumId w:val="27"/>
    <w:lvlOverride w:ilvl="0">
      <w:startOverride w:val="1"/>
    </w:lvlOverride>
  </w:num>
  <w:num w:numId="25" w16cid:durableId="603075764">
    <w:abstractNumId w:val="27"/>
    <w:lvlOverride w:ilvl="0">
      <w:startOverride w:val="1"/>
    </w:lvlOverride>
  </w:num>
  <w:num w:numId="26" w16cid:durableId="1563440900">
    <w:abstractNumId w:val="27"/>
    <w:lvlOverride w:ilvl="0">
      <w:startOverride w:val="1"/>
    </w:lvlOverride>
  </w:num>
  <w:num w:numId="27" w16cid:durableId="2000424341">
    <w:abstractNumId w:val="27"/>
    <w:lvlOverride w:ilvl="0">
      <w:startOverride w:val="1"/>
    </w:lvlOverride>
  </w:num>
  <w:num w:numId="28" w16cid:durableId="997542061">
    <w:abstractNumId w:val="9"/>
  </w:num>
  <w:num w:numId="29" w16cid:durableId="1134061117">
    <w:abstractNumId w:val="12"/>
  </w:num>
  <w:num w:numId="30" w16cid:durableId="692732175">
    <w:abstractNumId w:val="5"/>
  </w:num>
  <w:num w:numId="31" w16cid:durableId="229390528">
    <w:abstractNumId w:val="22"/>
  </w:num>
  <w:num w:numId="32" w16cid:durableId="1227184036">
    <w:abstractNumId w:val="30"/>
  </w:num>
  <w:num w:numId="33" w16cid:durableId="131603132">
    <w:abstractNumId w:val="21"/>
  </w:num>
  <w:num w:numId="34" w16cid:durableId="528488408">
    <w:abstractNumId w:val="2"/>
  </w:num>
  <w:num w:numId="35" w16cid:durableId="653067132">
    <w:abstractNumId w:val="11"/>
  </w:num>
  <w:num w:numId="36" w16cid:durableId="748844670">
    <w:abstractNumId w:val="16"/>
  </w:num>
  <w:num w:numId="37" w16cid:durableId="2026709588">
    <w:abstractNumId w:val="3"/>
  </w:num>
  <w:num w:numId="38" w16cid:durableId="1881670644">
    <w:abstractNumId w:val="28"/>
  </w:num>
  <w:num w:numId="39" w16cid:durableId="64912343">
    <w:abstractNumId w:val="1"/>
  </w:num>
  <w:num w:numId="40" w16cid:durableId="111486365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A"/>
    <w:rsid w:val="00000F02"/>
    <w:rsid w:val="00001D5B"/>
    <w:rsid w:val="00002F6E"/>
    <w:rsid w:val="0000493E"/>
    <w:rsid w:val="00007EBB"/>
    <w:rsid w:val="00011ACE"/>
    <w:rsid w:val="000121FC"/>
    <w:rsid w:val="00013D8B"/>
    <w:rsid w:val="00016F3F"/>
    <w:rsid w:val="00017585"/>
    <w:rsid w:val="00020308"/>
    <w:rsid w:val="00020967"/>
    <w:rsid w:val="00023094"/>
    <w:rsid w:val="00023657"/>
    <w:rsid w:val="0003146D"/>
    <w:rsid w:val="0003515B"/>
    <w:rsid w:val="0003761F"/>
    <w:rsid w:val="00041B50"/>
    <w:rsid w:val="00042910"/>
    <w:rsid w:val="0004429A"/>
    <w:rsid w:val="000444FD"/>
    <w:rsid w:val="0004683C"/>
    <w:rsid w:val="00046DC4"/>
    <w:rsid w:val="00050A9E"/>
    <w:rsid w:val="00050CD6"/>
    <w:rsid w:val="000512ED"/>
    <w:rsid w:val="00051409"/>
    <w:rsid w:val="00053BCD"/>
    <w:rsid w:val="00071113"/>
    <w:rsid w:val="0007289F"/>
    <w:rsid w:val="00073970"/>
    <w:rsid w:val="000741D7"/>
    <w:rsid w:val="00075DCB"/>
    <w:rsid w:val="00076088"/>
    <w:rsid w:val="00077B01"/>
    <w:rsid w:val="000805A8"/>
    <w:rsid w:val="00081778"/>
    <w:rsid w:val="00084F6E"/>
    <w:rsid w:val="0008510B"/>
    <w:rsid w:val="00085F33"/>
    <w:rsid w:val="00090106"/>
    <w:rsid w:val="000920E0"/>
    <w:rsid w:val="00093B25"/>
    <w:rsid w:val="00093FD5"/>
    <w:rsid w:val="000941FC"/>
    <w:rsid w:val="000A145C"/>
    <w:rsid w:val="000A2962"/>
    <w:rsid w:val="000A55AC"/>
    <w:rsid w:val="000B2D4A"/>
    <w:rsid w:val="000C1F8B"/>
    <w:rsid w:val="000C37E4"/>
    <w:rsid w:val="000C5AAC"/>
    <w:rsid w:val="000C5BDF"/>
    <w:rsid w:val="000D0156"/>
    <w:rsid w:val="000D02C4"/>
    <w:rsid w:val="000D07F2"/>
    <w:rsid w:val="000D54B2"/>
    <w:rsid w:val="000D6FDA"/>
    <w:rsid w:val="000E2BEA"/>
    <w:rsid w:val="000F11E8"/>
    <w:rsid w:val="000F439F"/>
    <w:rsid w:val="000F4F23"/>
    <w:rsid w:val="000F714B"/>
    <w:rsid w:val="00100B21"/>
    <w:rsid w:val="001018BE"/>
    <w:rsid w:val="00101DD7"/>
    <w:rsid w:val="00103EDA"/>
    <w:rsid w:val="00107598"/>
    <w:rsid w:val="00113BBC"/>
    <w:rsid w:val="00123FCD"/>
    <w:rsid w:val="0012547E"/>
    <w:rsid w:val="00126978"/>
    <w:rsid w:val="00136E55"/>
    <w:rsid w:val="00137E6D"/>
    <w:rsid w:val="00141299"/>
    <w:rsid w:val="00141FF7"/>
    <w:rsid w:val="00150180"/>
    <w:rsid w:val="00153EA7"/>
    <w:rsid w:val="001545BC"/>
    <w:rsid w:val="00157A83"/>
    <w:rsid w:val="00157E2B"/>
    <w:rsid w:val="0016085A"/>
    <w:rsid w:val="00160EE7"/>
    <w:rsid w:val="001618BC"/>
    <w:rsid w:val="001627F8"/>
    <w:rsid w:val="00163B13"/>
    <w:rsid w:val="0016540B"/>
    <w:rsid w:val="001659F5"/>
    <w:rsid w:val="00171E57"/>
    <w:rsid w:val="001728EF"/>
    <w:rsid w:val="00174F44"/>
    <w:rsid w:val="001762B0"/>
    <w:rsid w:val="00176A19"/>
    <w:rsid w:val="00176F4C"/>
    <w:rsid w:val="00176F70"/>
    <w:rsid w:val="00184D0D"/>
    <w:rsid w:val="00185E77"/>
    <w:rsid w:val="00186F17"/>
    <w:rsid w:val="00192E42"/>
    <w:rsid w:val="001946D9"/>
    <w:rsid w:val="00195EA9"/>
    <w:rsid w:val="001A0B06"/>
    <w:rsid w:val="001A32DA"/>
    <w:rsid w:val="001B04B4"/>
    <w:rsid w:val="001B051B"/>
    <w:rsid w:val="001B14B0"/>
    <w:rsid w:val="001B4B73"/>
    <w:rsid w:val="001B5F88"/>
    <w:rsid w:val="001B7047"/>
    <w:rsid w:val="001B7BD0"/>
    <w:rsid w:val="001C3103"/>
    <w:rsid w:val="001C5732"/>
    <w:rsid w:val="001C7F8B"/>
    <w:rsid w:val="001D2705"/>
    <w:rsid w:val="001D2E3C"/>
    <w:rsid w:val="001D720F"/>
    <w:rsid w:val="001E0611"/>
    <w:rsid w:val="001E3986"/>
    <w:rsid w:val="001E5456"/>
    <w:rsid w:val="001E5931"/>
    <w:rsid w:val="001F0D3F"/>
    <w:rsid w:val="001F1173"/>
    <w:rsid w:val="001F58E1"/>
    <w:rsid w:val="001F5D01"/>
    <w:rsid w:val="001F65B6"/>
    <w:rsid w:val="001F6938"/>
    <w:rsid w:val="001F79F1"/>
    <w:rsid w:val="0020028B"/>
    <w:rsid w:val="00205EBF"/>
    <w:rsid w:val="00211079"/>
    <w:rsid w:val="0021153F"/>
    <w:rsid w:val="00212D80"/>
    <w:rsid w:val="002138A4"/>
    <w:rsid w:val="002138EB"/>
    <w:rsid w:val="00220673"/>
    <w:rsid w:val="00220A64"/>
    <w:rsid w:val="00221028"/>
    <w:rsid w:val="00225BEA"/>
    <w:rsid w:val="002304E6"/>
    <w:rsid w:val="002351B1"/>
    <w:rsid w:val="00235D3F"/>
    <w:rsid w:val="0024002A"/>
    <w:rsid w:val="002412F4"/>
    <w:rsid w:val="002419A4"/>
    <w:rsid w:val="00241C35"/>
    <w:rsid w:val="00241F1D"/>
    <w:rsid w:val="00244400"/>
    <w:rsid w:val="00247005"/>
    <w:rsid w:val="0025041D"/>
    <w:rsid w:val="00250BC5"/>
    <w:rsid w:val="00250C0C"/>
    <w:rsid w:val="0025185A"/>
    <w:rsid w:val="00256DC2"/>
    <w:rsid w:val="002571FB"/>
    <w:rsid w:val="00260504"/>
    <w:rsid w:val="00262E48"/>
    <w:rsid w:val="00262F3E"/>
    <w:rsid w:val="0026308C"/>
    <w:rsid w:val="002635AF"/>
    <w:rsid w:val="0027017C"/>
    <w:rsid w:val="00274675"/>
    <w:rsid w:val="00274EF9"/>
    <w:rsid w:val="002821D0"/>
    <w:rsid w:val="00282970"/>
    <w:rsid w:val="00282A89"/>
    <w:rsid w:val="00284543"/>
    <w:rsid w:val="002848D9"/>
    <w:rsid w:val="00284E2E"/>
    <w:rsid w:val="00291290"/>
    <w:rsid w:val="00293E29"/>
    <w:rsid w:val="00295DB2"/>
    <w:rsid w:val="002A2960"/>
    <w:rsid w:val="002A4E06"/>
    <w:rsid w:val="002A5459"/>
    <w:rsid w:val="002A6D3D"/>
    <w:rsid w:val="002A6FDE"/>
    <w:rsid w:val="002B300E"/>
    <w:rsid w:val="002B3F61"/>
    <w:rsid w:val="002B4DBC"/>
    <w:rsid w:val="002B7F4D"/>
    <w:rsid w:val="002C2416"/>
    <w:rsid w:val="002C2E23"/>
    <w:rsid w:val="002C62A5"/>
    <w:rsid w:val="002D09EF"/>
    <w:rsid w:val="002D24E6"/>
    <w:rsid w:val="002D3CF7"/>
    <w:rsid w:val="002D4EC2"/>
    <w:rsid w:val="002D75DF"/>
    <w:rsid w:val="002E0B05"/>
    <w:rsid w:val="002E2CF4"/>
    <w:rsid w:val="002E3C58"/>
    <w:rsid w:val="002E4C09"/>
    <w:rsid w:val="002E5C69"/>
    <w:rsid w:val="002E6E9A"/>
    <w:rsid w:val="002F62D3"/>
    <w:rsid w:val="002F7D44"/>
    <w:rsid w:val="00300951"/>
    <w:rsid w:val="003029DC"/>
    <w:rsid w:val="00303F21"/>
    <w:rsid w:val="003052CC"/>
    <w:rsid w:val="00305644"/>
    <w:rsid w:val="00307B59"/>
    <w:rsid w:val="00313807"/>
    <w:rsid w:val="003153D0"/>
    <w:rsid w:val="003154EA"/>
    <w:rsid w:val="00315687"/>
    <w:rsid w:val="00316FD8"/>
    <w:rsid w:val="0031785E"/>
    <w:rsid w:val="00321AC6"/>
    <w:rsid w:val="00324139"/>
    <w:rsid w:val="00331CD4"/>
    <w:rsid w:val="00334E32"/>
    <w:rsid w:val="003350D6"/>
    <w:rsid w:val="00336103"/>
    <w:rsid w:val="00340644"/>
    <w:rsid w:val="00345EF8"/>
    <w:rsid w:val="00351512"/>
    <w:rsid w:val="00354A6B"/>
    <w:rsid w:val="00361A04"/>
    <w:rsid w:val="003646FD"/>
    <w:rsid w:val="00365128"/>
    <w:rsid w:val="00367AA2"/>
    <w:rsid w:val="00370C9C"/>
    <w:rsid w:val="003717C7"/>
    <w:rsid w:val="00371DFD"/>
    <w:rsid w:val="003740E1"/>
    <w:rsid w:val="00380052"/>
    <w:rsid w:val="00385B33"/>
    <w:rsid w:val="00391294"/>
    <w:rsid w:val="00392EB1"/>
    <w:rsid w:val="00395ED2"/>
    <w:rsid w:val="00396002"/>
    <w:rsid w:val="00396403"/>
    <w:rsid w:val="003966A4"/>
    <w:rsid w:val="003A0169"/>
    <w:rsid w:val="003A09BF"/>
    <w:rsid w:val="003A0A19"/>
    <w:rsid w:val="003A2D4E"/>
    <w:rsid w:val="003A6170"/>
    <w:rsid w:val="003B1719"/>
    <w:rsid w:val="003B3CA7"/>
    <w:rsid w:val="003B519F"/>
    <w:rsid w:val="003B74F2"/>
    <w:rsid w:val="003C1FB0"/>
    <w:rsid w:val="003C38A4"/>
    <w:rsid w:val="003C4992"/>
    <w:rsid w:val="003C6613"/>
    <w:rsid w:val="003D1233"/>
    <w:rsid w:val="003D27A3"/>
    <w:rsid w:val="003D61BD"/>
    <w:rsid w:val="003E1F7E"/>
    <w:rsid w:val="003E3CF1"/>
    <w:rsid w:val="003E3E6B"/>
    <w:rsid w:val="003E4502"/>
    <w:rsid w:val="003E64F8"/>
    <w:rsid w:val="003E7B3F"/>
    <w:rsid w:val="003F1949"/>
    <w:rsid w:val="003F3C50"/>
    <w:rsid w:val="003F6A8C"/>
    <w:rsid w:val="004002F8"/>
    <w:rsid w:val="00403647"/>
    <w:rsid w:val="00403C7C"/>
    <w:rsid w:val="004046C5"/>
    <w:rsid w:val="00410119"/>
    <w:rsid w:val="0041506B"/>
    <w:rsid w:val="00416148"/>
    <w:rsid w:val="004162F4"/>
    <w:rsid w:val="00416A40"/>
    <w:rsid w:val="00416A88"/>
    <w:rsid w:val="0041705A"/>
    <w:rsid w:val="004178E6"/>
    <w:rsid w:val="004234C8"/>
    <w:rsid w:val="00424748"/>
    <w:rsid w:val="004263B0"/>
    <w:rsid w:val="004305B1"/>
    <w:rsid w:val="00433C51"/>
    <w:rsid w:val="0043651E"/>
    <w:rsid w:val="004371A9"/>
    <w:rsid w:val="00440D2C"/>
    <w:rsid w:val="00451BA8"/>
    <w:rsid w:val="00454AD0"/>
    <w:rsid w:val="0046027A"/>
    <w:rsid w:val="00462C96"/>
    <w:rsid w:val="00464247"/>
    <w:rsid w:val="00467399"/>
    <w:rsid w:val="004727A1"/>
    <w:rsid w:val="00473AA1"/>
    <w:rsid w:val="004757C1"/>
    <w:rsid w:val="0047646D"/>
    <w:rsid w:val="0047703A"/>
    <w:rsid w:val="0047775F"/>
    <w:rsid w:val="00481FCC"/>
    <w:rsid w:val="004857A7"/>
    <w:rsid w:val="00485A26"/>
    <w:rsid w:val="0048715B"/>
    <w:rsid w:val="00487C03"/>
    <w:rsid w:val="004924F8"/>
    <w:rsid w:val="00493CB1"/>
    <w:rsid w:val="00495790"/>
    <w:rsid w:val="00496843"/>
    <w:rsid w:val="004A18D7"/>
    <w:rsid w:val="004A3512"/>
    <w:rsid w:val="004A35C3"/>
    <w:rsid w:val="004A4EB8"/>
    <w:rsid w:val="004A67FC"/>
    <w:rsid w:val="004B15AF"/>
    <w:rsid w:val="004B1685"/>
    <w:rsid w:val="004B3E32"/>
    <w:rsid w:val="004B6643"/>
    <w:rsid w:val="004B6892"/>
    <w:rsid w:val="004C1D7D"/>
    <w:rsid w:val="004C3EC8"/>
    <w:rsid w:val="004C4D86"/>
    <w:rsid w:val="004C4FA5"/>
    <w:rsid w:val="004C5F6F"/>
    <w:rsid w:val="004C77D3"/>
    <w:rsid w:val="004C7E9E"/>
    <w:rsid w:val="004D0989"/>
    <w:rsid w:val="004D0E82"/>
    <w:rsid w:val="004D2E8C"/>
    <w:rsid w:val="004D37AF"/>
    <w:rsid w:val="004D47A9"/>
    <w:rsid w:val="004D4F02"/>
    <w:rsid w:val="004D5B87"/>
    <w:rsid w:val="004D5DD7"/>
    <w:rsid w:val="004E48F3"/>
    <w:rsid w:val="004E6676"/>
    <w:rsid w:val="004E6C0D"/>
    <w:rsid w:val="004F26D9"/>
    <w:rsid w:val="004F60B9"/>
    <w:rsid w:val="004F7FB7"/>
    <w:rsid w:val="005024FF"/>
    <w:rsid w:val="00503896"/>
    <w:rsid w:val="00503F7F"/>
    <w:rsid w:val="00504A5D"/>
    <w:rsid w:val="00505529"/>
    <w:rsid w:val="00505FEA"/>
    <w:rsid w:val="00507FCA"/>
    <w:rsid w:val="00510580"/>
    <w:rsid w:val="00510E3F"/>
    <w:rsid w:val="00510F9D"/>
    <w:rsid w:val="00511C68"/>
    <w:rsid w:val="00522404"/>
    <w:rsid w:val="00522549"/>
    <w:rsid w:val="0052520D"/>
    <w:rsid w:val="00530992"/>
    <w:rsid w:val="00531E10"/>
    <w:rsid w:val="005331E8"/>
    <w:rsid w:val="00533F1C"/>
    <w:rsid w:val="00534B0B"/>
    <w:rsid w:val="00535B7C"/>
    <w:rsid w:val="005375BE"/>
    <w:rsid w:val="0054078C"/>
    <w:rsid w:val="00541645"/>
    <w:rsid w:val="0054198F"/>
    <w:rsid w:val="00544FB1"/>
    <w:rsid w:val="00545103"/>
    <w:rsid w:val="00547CFB"/>
    <w:rsid w:val="005502BE"/>
    <w:rsid w:val="00553736"/>
    <w:rsid w:val="0055671F"/>
    <w:rsid w:val="0056028E"/>
    <w:rsid w:val="00572BAC"/>
    <w:rsid w:val="00576567"/>
    <w:rsid w:val="00580E11"/>
    <w:rsid w:val="00583B9A"/>
    <w:rsid w:val="00585E45"/>
    <w:rsid w:val="00586115"/>
    <w:rsid w:val="00590749"/>
    <w:rsid w:val="00594553"/>
    <w:rsid w:val="005953FA"/>
    <w:rsid w:val="005A14F8"/>
    <w:rsid w:val="005A3646"/>
    <w:rsid w:val="005A4DAC"/>
    <w:rsid w:val="005A7015"/>
    <w:rsid w:val="005A75DC"/>
    <w:rsid w:val="005A7BAA"/>
    <w:rsid w:val="005A7C73"/>
    <w:rsid w:val="005B17F7"/>
    <w:rsid w:val="005B18F0"/>
    <w:rsid w:val="005B1CC5"/>
    <w:rsid w:val="005B3954"/>
    <w:rsid w:val="005B4D9E"/>
    <w:rsid w:val="005C03CB"/>
    <w:rsid w:val="005C5AB9"/>
    <w:rsid w:val="005C71C9"/>
    <w:rsid w:val="005D3EB2"/>
    <w:rsid w:val="005D65C5"/>
    <w:rsid w:val="005D749B"/>
    <w:rsid w:val="005D7819"/>
    <w:rsid w:val="005F33F2"/>
    <w:rsid w:val="005F3A3E"/>
    <w:rsid w:val="005F4006"/>
    <w:rsid w:val="00602270"/>
    <w:rsid w:val="006023D1"/>
    <w:rsid w:val="00602D80"/>
    <w:rsid w:val="006047A3"/>
    <w:rsid w:val="00605763"/>
    <w:rsid w:val="00606E40"/>
    <w:rsid w:val="00611230"/>
    <w:rsid w:val="006121A5"/>
    <w:rsid w:val="0061316A"/>
    <w:rsid w:val="00613EFA"/>
    <w:rsid w:val="00614D5E"/>
    <w:rsid w:val="00617DC3"/>
    <w:rsid w:val="006218F2"/>
    <w:rsid w:val="0062305A"/>
    <w:rsid w:val="006305B4"/>
    <w:rsid w:val="00631090"/>
    <w:rsid w:val="0063549C"/>
    <w:rsid w:val="006367DB"/>
    <w:rsid w:val="00636A84"/>
    <w:rsid w:val="00642B09"/>
    <w:rsid w:val="00643918"/>
    <w:rsid w:val="00643E3F"/>
    <w:rsid w:val="00644F85"/>
    <w:rsid w:val="00645A27"/>
    <w:rsid w:val="006518BC"/>
    <w:rsid w:val="00655C6F"/>
    <w:rsid w:val="00657202"/>
    <w:rsid w:val="00664A4E"/>
    <w:rsid w:val="00665E36"/>
    <w:rsid w:val="00666D44"/>
    <w:rsid w:val="006674EF"/>
    <w:rsid w:val="00667BB1"/>
    <w:rsid w:val="006707E4"/>
    <w:rsid w:val="00671434"/>
    <w:rsid w:val="00671465"/>
    <w:rsid w:val="00680859"/>
    <w:rsid w:val="006810FF"/>
    <w:rsid w:val="0068349F"/>
    <w:rsid w:val="00684779"/>
    <w:rsid w:val="00686A0F"/>
    <w:rsid w:val="00686AF4"/>
    <w:rsid w:val="00687C41"/>
    <w:rsid w:val="00691AD2"/>
    <w:rsid w:val="00693750"/>
    <w:rsid w:val="006962AE"/>
    <w:rsid w:val="006A0DFF"/>
    <w:rsid w:val="006A3CDA"/>
    <w:rsid w:val="006A4E4B"/>
    <w:rsid w:val="006A6100"/>
    <w:rsid w:val="006A661E"/>
    <w:rsid w:val="006A7998"/>
    <w:rsid w:val="006B12BD"/>
    <w:rsid w:val="006B1326"/>
    <w:rsid w:val="006B2813"/>
    <w:rsid w:val="006C093E"/>
    <w:rsid w:val="006C159F"/>
    <w:rsid w:val="006C16A5"/>
    <w:rsid w:val="006C4AF8"/>
    <w:rsid w:val="006C60DE"/>
    <w:rsid w:val="006C7E95"/>
    <w:rsid w:val="006D02E5"/>
    <w:rsid w:val="006D13A9"/>
    <w:rsid w:val="006D251C"/>
    <w:rsid w:val="006D28E5"/>
    <w:rsid w:val="006D32DD"/>
    <w:rsid w:val="006D4896"/>
    <w:rsid w:val="006D4A7D"/>
    <w:rsid w:val="006D77E6"/>
    <w:rsid w:val="006E0951"/>
    <w:rsid w:val="006E0D5A"/>
    <w:rsid w:val="006E1774"/>
    <w:rsid w:val="006E6077"/>
    <w:rsid w:val="006E6892"/>
    <w:rsid w:val="006E6CA0"/>
    <w:rsid w:val="006F16EB"/>
    <w:rsid w:val="006F22E9"/>
    <w:rsid w:val="006F30A2"/>
    <w:rsid w:val="006F33C4"/>
    <w:rsid w:val="006F7AE4"/>
    <w:rsid w:val="0070163D"/>
    <w:rsid w:val="00703D67"/>
    <w:rsid w:val="0070425D"/>
    <w:rsid w:val="0070436A"/>
    <w:rsid w:val="0070770C"/>
    <w:rsid w:val="00714CB8"/>
    <w:rsid w:val="00715F1A"/>
    <w:rsid w:val="0072161E"/>
    <w:rsid w:val="00724A48"/>
    <w:rsid w:val="007278E1"/>
    <w:rsid w:val="00733571"/>
    <w:rsid w:val="007356CB"/>
    <w:rsid w:val="00736028"/>
    <w:rsid w:val="007408C6"/>
    <w:rsid w:val="007440A7"/>
    <w:rsid w:val="00751648"/>
    <w:rsid w:val="00751D1D"/>
    <w:rsid w:val="007527F3"/>
    <w:rsid w:val="007538E0"/>
    <w:rsid w:val="00754F59"/>
    <w:rsid w:val="00757AA8"/>
    <w:rsid w:val="00760A59"/>
    <w:rsid w:val="00760EC4"/>
    <w:rsid w:val="0076460E"/>
    <w:rsid w:val="00766C81"/>
    <w:rsid w:val="00772E63"/>
    <w:rsid w:val="00774F6B"/>
    <w:rsid w:val="00775FA2"/>
    <w:rsid w:val="00776644"/>
    <w:rsid w:val="0077702E"/>
    <w:rsid w:val="00780B0E"/>
    <w:rsid w:val="0078127D"/>
    <w:rsid w:val="007847F2"/>
    <w:rsid w:val="00785C78"/>
    <w:rsid w:val="00787F91"/>
    <w:rsid w:val="00793DAC"/>
    <w:rsid w:val="0079618A"/>
    <w:rsid w:val="007A186D"/>
    <w:rsid w:val="007A523D"/>
    <w:rsid w:val="007A7F94"/>
    <w:rsid w:val="007B0474"/>
    <w:rsid w:val="007B2847"/>
    <w:rsid w:val="007B354F"/>
    <w:rsid w:val="007B6A28"/>
    <w:rsid w:val="007B71AC"/>
    <w:rsid w:val="007B7D53"/>
    <w:rsid w:val="007C231D"/>
    <w:rsid w:val="007C51E1"/>
    <w:rsid w:val="007D13F2"/>
    <w:rsid w:val="007D75AB"/>
    <w:rsid w:val="007E0AF9"/>
    <w:rsid w:val="007E5EE1"/>
    <w:rsid w:val="007E78CE"/>
    <w:rsid w:val="007F0B58"/>
    <w:rsid w:val="007F3C14"/>
    <w:rsid w:val="007F4FE5"/>
    <w:rsid w:val="007F692E"/>
    <w:rsid w:val="007F72C5"/>
    <w:rsid w:val="00800A96"/>
    <w:rsid w:val="00802B81"/>
    <w:rsid w:val="00805D1C"/>
    <w:rsid w:val="0080600C"/>
    <w:rsid w:val="00807C5B"/>
    <w:rsid w:val="0081113A"/>
    <w:rsid w:val="00811DBF"/>
    <w:rsid w:val="00812719"/>
    <w:rsid w:val="008151E9"/>
    <w:rsid w:val="00815A95"/>
    <w:rsid w:val="00817236"/>
    <w:rsid w:val="00820414"/>
    <w:rsid w:val="00820776"/>
    <w:rsid w:val="00821AD6"/>
    <w:rsid w:val="0082385F"/>
    <w:rsid w:val="00823E76"/>
    <w:rsid w:val="008310AF"/>
    <w:rsid w:val="008320AB"/>
    <w:rsid w:val="00835F38"/>
    <w:rsid w:val="0083702B"/>
    <w:rsid w:val="00837A63"/>
    <w:rsid w:val="0084138C"/>
    <w:rsid w:val="0084232B"/>
    <w:rsid w:val="00846828"/>
    <w:rsid w:val="00847EDC"/>
    <w:rsid w:val="00852013"/>
    <w:rsid w:val="0085568F"/>
    <w:rsid w:val="0086262B"/>
    <w:rsid w:val="00863A58"/>
    <w:rsid w:val="00865D02"/>
    <w:rsid w:val="00865D91"/>
    <w:rsid w:val="00873F66"/>
    <w:rsid w:val="008755F9"/>
    <w:rsid w:val="0088102B"/>
    <w:rsid w:val="00882CB0"/>
    <w:rsid w:val="0088581B"/>
    <w:rsid w:val="00886818"/>
    <w:rsid w:val="008918DC"/>
    <w:rsid w:val="008919F7"/>
    <w:rsid w:val="008921D1"/>
    <w:rsid w:val="00893DA4"/>
    <w:rsid w:val="008940F8"/>
    <w:rsid w:val="008A0479"/>
    <w:rsid w:val="008A422B"/>
    <w:rsid w:val="008A5B19"/>
    <w:rsid w:val="008A6607"/>
    <w:rsid w:val="008B0C97"/>
    <w:rsid w:val="008B2455"/>
    <w:rsid w:val="008B37F3"/>
    <w:rsid w:val="008B4226"/>
    <w:rsid w:val="008B428B"/>
    <w:rsid w:val="008C07E8"/>
    <w:rsid w:val="008C0B59"/>
    <w:rsid w:val="008C365C"/>
    <w:rsid w:val="008C4EB8"/>
    <w:rsid w:val="008C505A"/>
    <w:rsid w:val="008C5576"/>
    <w:rsid w:val="008C7985"/>
    <w:rsid w:val="008D17C6"/>
    <w:rsid w:val="008D181B"/>
    <w:rsid w:val="008D50E1"/>
    <w:rsid w:val="008D6A8A"/>
    <w:rsid w:val="008D733B"/>
    <w:rsid w:val="008E1FA6"/>
    <w:rsid w:val="008E3D84"/>
    <w:rsid w:val="008E3F46"/>
    <w:rsid w:val="008E516C"/>
    <w:rsid w:val="008E67DA"/>
    <w:rsid w:val="008E79AA"/>
    <w:rsid w:val="008F441A"/>
    <w:rsid w:val="008F58D1"/>
    <w:rsid w:val="00904B98"/>
    <w:rsid w:val="00905609"/>
    <w:rsid w:val="0090654F"/>
    <w:rsid w:val="00910210"/>
    <w:rsid w:val="00910E78"/>
    <w:rsid w:val="00913072"/>
    <w:rsid w:val="00920183"/>
    <w:rsid w:val="009236A2"/>
    <w:rsid w:val="00923BF9"/>
    <w:rsid w:val="009249F8"/>
    <w:rsid w:val="00925948"/>
    <w:rsid w:val="00925A84"/>
    <w:rsid w:val="00930BC7"/>
    <w:rsid w:val="0093196A"/>
    <w:rsid w:val="0093327C"/>
    <w:rsid w:val="00937741"/>
    <w:rsid w:val="00941728"/>
    <w:rsid w:val="00942022"/>
    <w:rsid w:val="00942C24"/>
    <w:rsid w:val="0094490B"/>
    <w:rsid w:val="00951F43"/>
    <w:rsid w:val="00952051"/>
    <w:rsid w:val="00955258"/>
    <w:rsid w:val="0095728F"/>
    <w:rsid w:val="009575C4"/>
    <w:rsid w:val="0095761B"/>
    <w:rsid w:val="009605F9"/>
    <w:rsid w:val="0096075F"/>
    <w:rsid w:val="00960B69"/>
    <w:rsid w:val="0096185C"/>
    <w:rsid w:val="0096349A"/>
    <w:rsid w:val="009647E5"/>
    <w:rsid w:val="00965182"/>
    <w:rsid w:val="00965602"/>
    <w:rsid w:val="00972902"/>
    <w:rsid w:val="00976AFB"/>
    <w:rsid w:val="00980126"/>
    <w:rsid w:val="00984164"/>
    <w:rsid w:val="0098493B"/>
    <w:rsid w:val="00985115"/>
    <w:rsid w:val="00985A63"/>
    <w:rsid w:val="0098763A"/>
    <w:rsid w:val="00987796"/>
    <w:rsid w:val="0099076F"/>
    <w:rsid w:val="00995333"/>
    <w:rsid w:val="009970CB"/>
    <w:rsid w:val="009A039C"/>
    <w:rsid w:val="009A73B2"/>
    <w:rsid w:val="009B4C36"/>
    <w:rsid w:val="009B5B72"/>
    <w:rsid w:val="009B60AA"/>
    <w:rsid w:val="009B6BA4"/>
    <w:rsid w:val="009B76CB"/>
    <w:rsid w:val="009B77E5"/>
    <w:rsid w:val="009C02F2"/>
    <w:rsid w:val="009C1C87"/>
    <w:rsid w:val="009C278E"/>
    <w:rsid w:val="009C69D7"/>
    <w:rsid w:val="009C69F0"/>
    <w:rsid w:val="009D64D3"/>
    <w:rsid w:val="009D75FF"/>
    <w:rsid w:val="009E2859"/>
    <w:rsid w:val="009E5503"/>
    <w:rsid w:val="009F01EA"/>
    <w:rsid w:val="009F0E96"/>
    <w:rsid w:val="009F2A46"/>
    <w:rsid w:val="009F6474"/>
    <w:rsid w:val="00A00A33"/>
    <w:rsid w:val="00A04903"/>
    <w:rsid w:val="00A052FD"/>
    <w:rsid w:val="00A05B6A"/>
    <w:rsid w:val="00A05DBA"/>
    <w:rsid w:val="00A0615E"/>
    <w:rsid w:val="00A07B87"/>
    <w:rsid w:val="00A137D9"/>
    <w:rsid w:val="00A15672"/>
    <w:rsid w:val="00A16085"/>
    <w:rsid w:val="00A17790"/>
    <w:rsid w:val="00A20766"/>
    <w:rsid w:val="00A21EF9"/>
    <w:rsid w:val="00A22C3A"/>
    <w:rsid w:val="00A32557"/>
    <w:rsid w:val="00A33DCC"/>
    <w:rsid w:val="00A34113"/>
    <w:rsid w:val="00A34E3F"/>
    <w:rsid w:val="00A353FA"/>
    <w:rsid w:val="00A37D0D"/>
    <w:rsid w:val="00A40D5C"/>
    <w:rsid w:val="00A415AA"/>
    <w:rsid w:val="00A44841"/>
    <w:rsid w:val="00A50849"/>
    <w:rsid w:val="00A51C1D"/>
    <w:rsid w:val="00A53623"/>
    <w:rsid w:val="00A57DA0"/>
    <w:rsid w:val="00A61237"/>
    <w:rsid w:val="00A61FC4"/>
    <w:rsid w:val="00A639A9"/>
    <w:rsid w:val="00A64676"/>
    <w:rsid w:val="00A64B25"/>
    <w:rsid w:val="00A67DEF"/>
    <w:rsid w:val="00A70C0C"/>
    <w:rsid w:val="00A726AD"/>
    <w:rsid w:val="00A72ADF"/>
    <w:rsid w:val="00A73E77"/>
    <w:rsid w:val="00A8187F"/>
    <w:rsid w:val="00A8195D"/>
    <w:rsid w:val="00A82093"/>
    <w:rsid w:val="00A82643"/>
    <w:rsid w:val="00A854DC"/>
    <w:rsid w:val="00A86784"/>
    <w:rsid w:val="00A86885"/>
    <w:rsid w:val="00A908C1"/>
    <w:rsid w:val="00A914D6"/>
    <w:rsid w:val="00A95E4D"/>
    <w:rsid w:val="00AA0539"/>
    <w:rsid w:val="00AA2680"/>
    <w:rsid w:val="00AA3624"/>
    <w:rsid w:val="00AA7200"/>
    <w:rsid w:val="00AA7DAF"/>
    <w:rsid w:val="00AB3A72"/>
    <w:rsid w:val="00AB46AC"/>
    <w:rsid w:val="00AB5248"/>
    <w:rsid w:val="00AB6B28"/>
    <w:rsid w:val="00AB755E"/>
    <w:rsid w:val="00AB7D66"/>
    <w:rsid w:val="00AC0332"/>
    <w:rsid w:val="00AC52AD"/>
    <w:rsid w:val="00AC5C7E"/>
    <w:rsid w:val="00AC6F6D"/>
    <w:rsid w:val="00AC72F3"/>
    <w:rsid w:val="00AD03DD"/>
    <w:rsid w:val="00AD1F05"/>
    <w:rsid w:val="00AD21AD"/>
    <w:rsid w:val="00AE435D"/>
    <w:rsid w:val="00AE4869"/>
    <w:rsid w:val="00AE505B"/>
    <w:rsid w:val="00AF19F7"/>
    <w:rsid w:val="00AF2D80"/>
    <w:rsid w:val="00AF4284"/>
    <w:rsid w:val="00B00484"/>
    <w:rsid w:val="00B028A1"/>
    <w:rsid w:val="00B03569"/>
    <w:rsid w:val="00B0484A"/>
    <w:rsid w:val="00B04AFE"/>
    <w:rsid w:val="00B0501D"/>
    <w:rsid w:val="00B05DD8"/>
    <w:rsid w:val="00B1094C"/>
    <w:rsid w:val="00B141D5"/>
    <w:rsid w:val="00B2042A"/>
    <w:rsid w:val="00B241C3"/>
    <w:rsid w:val="00B301F1"/>
    <w:rsid w:val="00B30D56"/>
    <w:rsid w:val="00B310E7"/>
    <w:rsid w:val="00B3243A"/>
    <w:rsid w:val="00B329BE"/>
    <w:rsid w:val="00B334C2"/>
    <w:rsid w:val="00B344C4"/>
    <w:rsid w:val="00B41C42"/>
    <w:rsid w:val="00B43CB4"/>
    <w:rsid w:val="00B45E8D"/>
    <w:rsid w:val="00B46A0C"/>
    <w:rsid w:val="00B508C5"/>
    <w:rsid w:val="00B54E4E"/>
    <w:rsid w:val="00B552C5"/>
    <w:rsid w:val="00B55C2F"/>
    <w:rsid w:val="00B57676"/>
    <w:rsid w:val="00B6227C"/>
    <w:rsid w:val="00B62634"/>
    <w:rsid w:val="00B661FA"/>
    <w:rsid w:val="00B66B56"/>
    <w:rsid w:val="00B675DD"/>
    <w:rsid w:val="00B7093E"/>
    <w:rsid w:val="00B7150D"/>
    <w:rsid w:val="00B71B1F"/>
    <w:rsid w:val="00B71DC1"/>
    <w:rsid w:val="00B73A5D"/>
    <w:rsid w:val="00B77BE4"/>
    <w:rsid w:val="00B83EB6"/>
    <w:rsid w:val="00B840C8"/>
    <w:rsid w:val="00B85CBB"/>
    <w:rsid w:val="00B9231D"/>
    <w:rsid w:val="00B95D42"/>
    <w:rsid w:val="00BA01E7"/>
    <w:rsid w:val="00BA2A69"/>
    <w:rsid w:val="00BA36E6"/>
    <w:rsid w:val="00BA3AC4"/>
    <w:rsid w:val="00BA564D"/>
    <w:rsid w:val="00BB0F4F"/>
    <w:rsid w:val="00BB3907"/>
    <w:rsid w:val="00BB528D"/>
    <w:rsid w:val="00BB64F9"/>
    <w:rsid w:val="00BC1A2D"/>
    <w:rsid w:val="00BC1C15"/>
    <w:rsid w:val="00BD1EB8"/>
    <w:rsid w:val="00BD318D"/>
    <w:rsid w:val="00BD413E"/>
    <w:rsid w:val="00BD6984"/>
    <w:rsid w:val="00BD7E32"/>
    <w:rsid w:val="00BE010E"/>
    <w:rsid w:val="00BE0E92"/>
    <w:rsid w:val="00BE2C3E"/>
    <w:rsid w:val="00BE37BD"/>
    <w:rsid w:val="00BF2B37"/>
    <w:rsid w:val="00BF2C23"/>
    <w:rsid w:val="00BF6634"/>
    <w:rsid w:val="00C02A3C"/>
    <w:rsid w:val="00C03720"/>
    <w:rsid w:val="00C11DFE"/>
    <w:rsid w:val="00C12B17"/>
    <w:rsid w:val="00C13831"/>
    <w:rsid w:val="00C16511"/>
    <w:rsid w:val="00C17A10"/>
    <w:rsid w:val="00C21DFE"/>
    <w:rsid w:val="00C2384B"/>
    <w:rsid w:val="00C262B3"/>
    <w:rsid w:val="00C266AA"/>
    <w:rsid w:val="00C31F37"/>
    <w:rsid w:val="00C3263D"/>
    <w:rsid w:val="00C339FB"/>
    <w:rsid w:val="00C33B68"/>
    <w:rsid w:val="00C35EFC"/>
    <w:rsid w:val="00C3675E"/>
    <w:rsid w:val="00C36879"/>
    <w:rsid w:val="00C37E6A"/>
    <w:rsid w:val="00C417C2"/>
    <w:rsid w:val="00C42DC0"/>
    <w:rsid w:val="00C430C6"/>
    <w:rsid w:val="00C43114"/>
    <w:rsid w:val="00C45ABE"/>
    <w:rsid w:val="00C45C55"/>
    <w:rsid w:val="00C46A06"/>
    <w:rsid w:val="00C471BB"/>
    <w:rsid w:val="00C532F8"/>
    <w:rsid w:val="00C6555F"/>
    <w:rsid w:val="00C70DEA"/>
    <w:rsid w:val="00C72E0D"/>
    <w:rsid w:val="00C77D0E"/>
    <w:rsid w:val="00C85E90"/>
    <w:rsid w:val="00C91928"/>
    <w:rsid w:val="00C9610F"/>
    <w:rsid w:val="00CA1B36"/>
    <w:rsid w:val="00CA37DC"/>
    <w:rsid w:val="00CA6A80"/>
    <w:rsid w:val="00CB0270"/>
    <w:rsid w:val="00CB189E"/>
    <w:rsid w:val="00CB5154"/>
    <w:rsid w:val="00CB6691"/>
    <w:rsid w:val="00CB7263"/>
    <w:rsid w:val="00CB7F96"/>
    <w:rsid w:val="00CC2A0A"/>
    <w:rsid w:val="00CC2EE7"/>
    <w:rsid w:val="00CC4071"/>
    <w:rsid w:val="00CC56E5"/>
    <w:rsid w:val="00CC7ACF"/>
    <w:rsid w:val="00CD51F1"/>
    <w:rsid w:val="00CD76BB"/>
    <w:rsid w:val="00CD777A"/>
    <w:rsid w:val="00CE3893"/>
    <w:rsid w:val="00CE6D6A"/>
    <w:rsid w:val="00CF0277"/>
    <w:rsid w:val="00CF0CE2"/>
    <w:rsid w:val="00CF0F0B"/>
    <w:rsid w:val="00CF2040"/>
    <w:rsid w:val="00CF389A"/>
    <w:rsid w:val="00CF3F9D"/>
    <w:rsid w:val="00CF5551"/>
    <w:rsid w:val="00CF5B19"/>
    <w:rsid w:val="00CF7C88"/>
    <w:rsid w:val="00D021DF"/>
    <w:rsid w:val="00D03266"/>
    <w:rsid w:val="00D03C6C"/>
    <w:rsid w:val="00D03CEB"/>
    <w:rsid w:val="00D0438A"/>
    <w:rsid w:val="00D05311"/>
    <w:rsid w:val="00D10292"/>
    <w:rsid w:val="00D13C01"/>
    <w:rsid w:val="00D17AFA"/>
    <w:rsid w:val="00D17B2E"/>
    <w:rsid w:val="00D2520D"/>
    <w:rsid w:val="00D259D1"/>
    <w:rsid w:val="00D26354"/>
    <w:rsid w:val="00D327B9"/>
    <w:rsid w:val="00D32FF2"/>
    <w:rsid w:val="00D402BA"/>
    <w:rsid w:val="00D41080"/>
    <w:rsid w:val="00D4254D"/>
    <w:rsid w:val="00D42B4D"/>
    <w:rsid w:val="00D514F5"/>
    <w:rsid w:val="00D57AED"/>
    <w:rsid w:val="00D606A5"/>
    <w:rsid w:val="00D65284"/>
    <w:rsid w:val="00D66767"/>
    <w:rsid w:val="00D72E9B"/>
    <w:rsid w:val="00D76CD1"/>
    <w:rsid w:val="00D80CC5"/>
    <w:rsid w:val="00D83260"/>
    <w:rsid w:val="00D84037"/>
    <w:rsid w:val="00D84AAE"/>
    <w:rsid w:val="00D86ABE"/>
    <w:rsid w:val="00D87410"/>
    <w:rsid w:val="00D87513"/>
    <w:rsid w:val="00D904B0"/>
    <w:rsid w:val="00D9196B"/>
    <w:rsid w:val="00D9755A"/>
    <w:rsid w:val="00DA10E8"/>
    <w:rsid w:val="00DA723E"/>
    <w:rsid w:val="00DB1F0A"/>
    <w:rsid w:val="00DB20FB"/>
    <w:rsid w:val="00DB371A"/>
    <w:rsid w:val="00DB3B94"/>
    <w:rsid w:val="00DB51D7"/>
    <w:rsid w:val="00DB555E"/>
    <w:rsid w:val="00DB5DDD"/>
    <w:rsid w:val="00DB72E0"/>
    <w:rsid w:val="00DB791E"/>
    <w:rsid w:val="00DC07F0"/>
    <w:rsid w:val="00DC2155"/>
    <w:rsid w:val="00DC23E8"/>
    <w:rsid w:val="00DC3F6C"/>
    <w:rsid w:val="00DC509D"/>
    <w:rsid w:val="00DC5BDE"/>
    <w:rsid w:val="00DD5DBA"/>
    <w:rsid w:val="00DE060A"/>
    <w:rsid w:val="00DE062A"/>
    <w:rsid w:val="00DE3274"/>
    <w:rsid w:val="00DE375E"/>
    <w:rsid w:val="00DE61F8"/>
    <w:rsid w:val="00DE78B3"/>
    <w:rsid w:val="00DF071B"/>
    <w:rsid w:val="00DF2092"/>
    <w:rsid w:val="00DF2CC3"/>
    <w:rsid w:val="00DF403A"/>
    <w:rsid w:val="00DF445D"/>
    <w:rsid w:val="00DF51DF"/>
    <w:rsid w:val="00E014B2"/>
    <w:rsid w:val="00E02C9A"/>
    <w:rsid w:val="00E03390"/>
    <w:rsid w:val="00E06084"/>
    <w:rsid w:val="00E10D45"/>
    <w:rsid w:val="00E12D16"/>
    <w:rsid w:val="00E137F6"/>
    <w:rsid w:val="00E13FB9"/>
    <w:rsid w:val="00E1488D"/>
    <w:rsid w:val="00E15186"/>
    <w:rsid w:val="00E24064"/>
    <w:rsid w:val="00E251C7"/>
    <w:rsid w:val="00E27760"/>
    <w:rsid w:val="00E3142C"/>
    <w:rsid w:val="00E33AF3"/>
    <w:rsid w:val="00E34BF7"/>
    <w:rsid w:val="00E37813"/>
    <w:rsid w:val="00E40D7F"/>
    <w:rsid w:val="00E51B0C"/>
    <w:rsid w:val="00E53FBF"/>
    <w:rsid w:val="00E55A37"/>
    <w:rsid w:val="00E564D9"/>
    <w:rsid w:val="00E57095"/>
    <w:rsid w:val="00E57D1E"/>
    <w:rsid w:val="00E6043A"/>
    <w:rsid w:val="00E60D41"/>
    <w:rsid w:val="00E62DFD"/>
    <w:rsid w:val="00E630F3"/>
    <w:rsid w:val="00E663C9"/>
    <w:rsid w:val="00E67D4C"/>
    <w:rsid w:val="00E71166"/>
    <w:rsid w:val="00E7270D"/>
    <w:rsid w:val="00E74DF5"/>
    <w:rsid w:val="00E77122"/>
    <w:rsid w:val="00E80192"/>
    <w:rsid w:val="00E8366E"/>
    <w:rsid w:val="00E84FAF"/>
    <w:rsid w:val="00E87A37"/>
    <w:rsid w:val="00E92097"/>
    <w:rsid w:val="00EA21DD"/>
    <w:rsid w:val="00EA5F68"/>
    <w:rsid w:val="00EA6CBF"/>
    <w:rsid w:val="00EA7E80"/>
    <w:rsid w:val="00EB1A5E"/>
    <w:rsid w:val="00EB2CE7"/>
    <w:rsid w:val="00EB496F"/>
    <w:rsid w:val="00EB53A2"/>
    <w:rsid w:val="00EC0647"/>
    <w:rsid w:val="00EC167D"/>
    <w:rsid w:val="00EC224E"/>
    <w:rsid w:val="00EC3491"/>
    <w:rsid w:val="00EC494A"/>
    <w:rsid w:val="00EC4CFA"/>
    <w:rsid w:val="00EC4F58"/>
    <w:rsid w:val="00EC5BC9"/>
    <w:rsid w:val="00EC7E56"/>
    <w:rsid w:val="00ED336B"/>
    <w:rsid w:val="00ED38FF"/>
    <w:rsid w:val="00ED3A10"/>
    <w:rsid w:val="00ED6164"/>
    <w:rsid w:val="00ED7E6C"/>
    <w:rsid w:val="00EE161D"/>
    <w:rsid w:val="00EE2B05"/>
    <w:rsid w:val="00EE6E9B"/>
    <w:rsid w:val="00EE7B35"/>
    <w:rsid w:val="00EF1A42"/>
    <w:rsid w:val="00EF1B1E"/>
    <w:rsid w:val="00EF1E04"/>
    <w:rsid w:val="00EF2702"/>
    <w:rsid w:val="00EF33B6"/>
    <w:rsid w:val="00F03750"/>
    <w:rsid w:val="00F03BB4"/>
    <w:rsid w:val="00F06BA5"/>
    <w:rsid w:val="00F1285A"/>
    <w:rsid w:val="00F15067"/>
    <w:rsid w:val="00F1646E"/>
    <w:rsid w:val="00F20A27"/>
    <w:rsid w:val="00F2232A"/>
    <w:rsid w:val="00F252C8"/>
    <w:rsid w:val="00F2768E"/>
    <w:rsid w:val="00F2781E"/>
    <w:rsid w:val="00F27D1D"/>
    <w:rsid w:val="00F3142B"/>
    <w:rsid w:val="00F31E82"/>
    <w:rsid w:val="00F3358E"/>
    <w:rsid w:val="00F33E9A"/>
    <w:rsid w:val="00F3566E"/>
    <w:rsid w:val="00F36DB0"/>
    <w:rsid w:val="00F4063E"/>
    <w:rsid w:val="00F407EC"/>
    <w:rsid w:val="00F42357"/>
    <w:rsid w:val="00F4325F"/>
    <w:rsid w:val="00F43A32"/>
    <w:rsid w:val="00F43B1E"/>
    <w:rsid w:val="00F44EFA"/>
    <w:rsid w:val="00F45142"/>
    <w:rsid w:val="00F52D01"/>
    <w:rsid w:val="00F54F9F"/>
    <w:rsid w:val="00F570F5"/>
    <w:rsid w:val="00F620E8"/>
    <w:rsid w:val="00F62F4F"/>
    <w:rsid w:val="00F65F9C"/>
    <w:rsid w:val="00F66B4F"/>
    <w:rsid w:val="00F729D0"/>
    <w:rsid w:val="00F72B14"/>
    <w:rsid w:val="00F74917"/>
    <w:rsid w:val="00F7794B"/>
    <w:rsid w:val="00F80A5D"/>
    <w:rsid w:val="00F80CC3"/>
    <w:rsid w:val="00F826BE"/>
    <w:rsid w:val="00F8296C"/>
    <w:rsid w:val="00F82C64"/>
    <w:rsid w:val="00F82FD7"/>
    <w:rsid w:val="00F86125"/>
    <w:rsid w:val="00F91757"/>
    <w:rsid w:val="00F92FAE"/>
    <w:rsid w:val="00F9453A"/>
    <w:rsid w:val="00F94CEE"/>
    <w:rsid w:val="00F95D58"/>
    <w:rsid w:val="00F966C8"/>
    <w:rsid w:val="00FA2B50"/>
    <w:rsid w:val="00FB0734"/>
    <w:rsid w:val="00FB0B2E"/>
    <w:rsid w:val="00FB19AB"/>
    <w:rsid w:val="00FB1F53"/>
    <w:rsid w:val="00FB3386"/>
    <w:rsid w:val="00FC291D"/>
    <w:rsid w:val="00FC4194"/>
    <w:rsid w:val="00FD267B"/>
    <w:rsid w:val="00FD2C35"/>
    <w:rsid w:val="00FD6EDF"/>
    <w:rsid w:val="00FD78A3"/>
    <w:rsid w:val="00FE1D72"/>
    <w:rsid w:val="00FE2F55"/>
    <w:rsid w:val="00FE3E7D"/>
    <w:rsid w:val="00FE63A8"/>
    <w:rsid w:val="00FF0111"/>
    <w:rsid w:val="00FF0B48"/>
    <w:rsid w:val="00FF108F"/>
    <w:rsid w:val="00FF2056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CDF96E"/>
  <w15:docId w15:val="{AF6C55F0-6C80-4C86-A23C-25708BE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54D"/>
    <w:pPr>
      <w:spacing w:before="120"/>
      <w:jc w:val="both"/>
    </w:pPr>
  </w:style>
  <w:style w:type="paragraph" w:styleId="berschrift1">
    <w:name w:val="heading 1"/>
    <w:basedOn w:val="berschriftunum1"/>
    <w:next w:val="Standard"/>
    <w:link w:val="berschrift1Zchn"/>
    <w:autoRedefine/>
    <w:uiPriority w:val="1"/>
    <w:qFormat/>
    <w:rsid w:val="006D32DD"/>
    <w:pPr>
      <w:pageBreakBefore w:val="0"/>
      <w:numPr>
        <w:numId w:val="18"/>
      </w:numPr>
      <w:pBdr>
        <w:top w:val="none" w:sz="0" w:space="0" w:color="auto"/>
        <w:bottom w:val="none" w:sz="0" w:space="0" w:color="auto"/>
      </w:pBdr>
      <w:spacing w:before="240" w:after="240"/>
      <w:ind w:left="357" w:hanging="357"/>
    </w:pPr>
    <w:rPr>
      <w:rFonts w:ascii="Arial Fett" w:eastAsiaTheme="majorEastAsia" w:hAnsi="Arial Fett" w:cstheme="majorBidi"/>
      <w:b/>
      <w:bCs/>
      <w:caps w:val="0"/>
      <w:szCs w:val="28"/>
      <w:lang w:val="en-US"/>
    </w:rPr>
  </w:style>
  <w:style w:type="paragraph" w:styleId="berschrift2">
    <w:name w:val="heading 2"/>
    <w:basedOn w:val="berschriftunum2"/>
    <w:next w:val="Standard"/>
    <w:link w:val="berschrift2Zchn"/>
    <w:uiPriority w:val="1"/>
    <w:unhideWhenUsed/>
    <w:qFormat/>
    <w:rsid w:val="004263B0"/>
    <w:pPr>
      <w:numPr>
        <w:numId w:val="17"/>
      </w:numPr>
      <w:spacing w:before="240"/>
      <w:ind w:left="357" w:hanging="357"/>
      <w:outlineLvl w:val="1"/>
    </w:pPr>
    <w:rPr>
      <w:rFonts w:eastAsiaTheme="majorEastAsia" w:cstheme="majorBidi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B43CB4"/>
    <w:pPr>
      <w:numPr>
        <w:numId w:val="0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B43CB4"/>
    <w:pPr>
      <w:numPr>
        <w:ilvl w:val="3"/>
      </w:numPr>
      <w:spacing w:after="180"/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B43C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rsid w:val="00B43C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B43C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B43C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B43C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183"/>
  </w:style>
  <w:style w:type="paragraph" w:styleId="Fuzeile">
    <w:name w:val="footer"/>
    <w:basedOn w:val="Absatz"/>
    <w:link w:val="FuzeileZchn"/>
    <w:uiPriority w:val="99"/>
    <w:unhideWhenUsed/>
    <w:rsid w:val="00B43CB4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43CB4"/>
    <w:rPr>
      <w:rFonts w:ascii="Arial" w:hAnsi="Arial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B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7"/>
    <w:qFormat/>
    <w:rsid w:val="0004683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7"/>
    <w:rsid w:val="004C77D3"/>
    <w:rPr>
      <w:rFonts w:ascii="Arial" w:eastAsiaTheme="minorEastAsia" w:hAnsi="Arial"/>
      <w:lang w:eastAsia="de-DE"/>
    </w:rPr>
  </w:style>
  <w:style w:type="paragraph" w:customStyle="1" w:styleId="HeadlineTitelseite">
    <w:name w:val="Headline_Titelseite"/>
    <w:uiPriority w:val="1"/>
    <w:rsid w:val="00B43CB4"/>
    <w:pPr>
      <w:spacing w:line="240" w:lineRule="auto"/>
    </w:pPr>
    <w:rPr>
      <w:rFonts w:cs="Arial"/>
      <w:caps/>
      <w:color w:val="002D5F"/>
      <w:kern w:val="20"/>
      <w:sz w:val="40"/>
    </w:rPr>
  </w:style>
  <w:style w:type="paragraph" w:customStyle="1" w:styleId="InfoTitelseite">
    <w:name w:val="Info_Titelseite"/>
    <w:basedOn w:val="Standard"/>
    <w:uiPriority w:val="99"/>
    <w:rsid w:val="00B43CB4"/>
    <w:pPr>
      <w:spacing w:after="360" w:line="240" w:lineRule="auto"/>
    </w:pPr>
    <w:rPr>
      <w:rFonts w:cs="Arial"/>
      <w:b/>
      <w:color w:val="002D5F"/>
      <w:kern w:val="20"/>
    </w:rPr>
  </w:style>
  <w:style w:type="paragraph" w:customStyle="1" w:styleId="berschriftunum1">
    <w:name w:val="Überschrift_unum1"/>
    <w:basedOn w:val="Standard"/>
    <w:next w:val="Standard"/>
    <w:link w:val="berschriftunum1Zchn"/>
    <w:autoRedefine/>
    <w:uiPriority w:val="5"/>
    <w:qFormat/>
    <w:rsid w:val="00EE7B35"/>
    <w:pPr>
      <w:keepNext/>
      <w:pageBreakBefore/>
      <w:pBdr>
        <w:top w:val="single" w:sz="6" w:space="1" w:color="002D5F"/>
        <w:bottom w:val="single" w:sz="6" w:space="1" w:color="002D5F"/>
      </w:pBdr>
      <w:spacing w:after="540" w:line="240" w:lineRule="auto"/>
      <w:outlineLvl w:val="0"/>
    </w:pPr>
    <w:rPr>
      <w:caps/>
      <w:sz w:val="24"/>
    </w:rPr>
  </w:style>
  <w:style w:type="paragraph" w:customStyle="1" w:styleId="Absatz">
    <w:name w:val="Absatz"/>
    <w:basedOn w:val="Standard"/>
    <w:link w:val="AbsatzZchn"/>
    <w:uiPriority w:val="99"/>
    <w:qFormat/>
    <w:rsid w:val="00D84AAE"/>
    <w:pPr>
      <w:spacing w:before="180" w:after="18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6D32DD"/>
    <w:rPr>
      <w:rFonts w:ascii="Arial Fett" w:eastAsiaTheme="majorEastAsia" w:hAnsi="Arial Fett" w:cstheme="majorBidi"/>
      <w:b/>
      <w:bCs/>
      <w:sz w:val="24"/>
      <w:szCs w:val="28"/>
      <w:lang w:val="en-US"/>
    </w:rPr>
  </w:style>
  <w:style w:type="paragraph" w:styleId="Inhaltsverzeichnisberschrift">
    <w:name w:val="TOC Heading"/>
    <w:aliases w:val="Überschrift 1 nicht im Inhaltsverzeichnis"/>
    <w:basedOn w:val="berschrift1"/>
    <w:next w:val="Standard"/>
    <w:uiPriority w:val="39"/>
    <w:unhideWhenUsed/>
    <w:qFormat/>
    <w:rsid w:val="00B43CB4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43CB4"/>
    <w:pPr>
      <w:pBdr>
        <w:bottom w:val="single" w:sz="4" w:space="1" w:color="auto"/>
      </w:pBdr>
      <w:tabs>
        <w:tab w:val="left" w:pos="567"/>
        <w:tab w:val="right" w:pos="9060"/>
      </w:tabs>
      <w:spacing w:after="100"/>
      <w:ind w:left="567" w:hanging="567"/>
    </w:pPr>
    <w:rPr>
      <w:caps/>
    </w:rPr>
  </w:style>
  <w:style w:type="character" w:styleId="Hyperlink">
    <w:name w:val="Hyperlink"/>
    <w:basedOn w:val="Absatz-Standardschriftart"/>
    <w:uiPriority w:val="99"/>
    <w:unhideWhenUsed/>
    <w:qFormat/>
    <w:rsid w:val="00B43CB4"/>
    <w:rPr>
      <w:strike w:val="0"/>
      <w:dstrike w:val="0"/>
      <w:vanish w:val="0"/>
      <w:color w:val="007846"/>
      <w:u w:val="none"/>
      <w:vertAlign w:val="baseline"/>
    </w:rPr>
  </w:style>
  <w:style w:type="paragraph" w:customStyle="1" w:styleId="Kasten-Standard-Text">
    <w:name w:val="Kasten - Standard-Text"/>
    <w:basedOn w:val="Standard"/>
    <w:uiPriority w:val="1"/>
    <w:rsid w:val="00B43C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</w:pPr>
    <w:rPr>
      <w:rFonts w:eastAsia="Times New Roman" w:cs="Times New Roman"/>
      <w:noProof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B43CB4"/>
  </w:style>
  <w:style w:type="paragraph" w:customStyle="1" w:styleId="TitelFeldbezeichner">
    <w:name w:val="Titel Feldbezeichner"/>
    <w:basedOn w:val="Standard"/>
    <w:next w:val="Standard"/>
    <w:uiPriority w:val="1"/>
    <w:rsid w:val="00B43CB4"/>
    <w:pPr>
      <w:spacing w:before="60" w:after="0" w:line="240" w:lineRule="atLeast"/>
    </w:pPr>
    <w:rPr>
      <w:rFonts w:eastAsia="Times New Roman" w:cs="Times New Roman"/>
      <w:noProof/>
      <w:spacing w:val="-10"/>
      <w:kern w:val="16"/>
      <w:sz w:val="14"/>
      <w:lang w:eastAsia="de-DE"/>
    </w:rPr>
  </w:style>
  <w:style w:type="table" w:customStyle="1" w:styleId="TabelleListe">
    <w:name w:val="Tabelle Liste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pPr>
        <w:wordWrap/>
      </w:pPr>
      <w:rPr>
        <w:rFonts w:ascii="Arial" w:hAnsi="Arial"/>
        <w:b/>
        <w:bCs/>
        <w:color w:val="000080"/>
        <w:sz w:val="20"/>
      </w:rPr>
      <w:tblPr>
        <w:jc w:val="center"/>
      </w:tblPr>
      <w:trPr>
        <w:jc w:val="center"/>
      </w:trPr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Feldinhalt">
    <w:name w:val="Titel Feldinhalt"/>
    <w:basedOn w:val="Standard"/>
    <w:next w:val="Standard"/>
    <w:uiPriority w:val="1"/>
    <w:rsid w:val="00B43CB4"/>
    <w:pPr>
      <w:spacing w:before="60" w:after="360" w:line="240" w:lineRule="atLeast"/>
    </w:pPr>
    <w:rPr>
      <w:rFonts w:eastAsia="Times New Roman" w:cs="Times New Roman"/>
      <w:b/>
      <w:noProof/>
      <w:spacing w:val="-10"/>
      <w:kern w:val="16"/>
      <w:lang w:eastAsia="de-DE"/>
    </w:rPr>
  </w:style>
  <w:style w:type="character" w:customStyle="1" w:styleId="Item">
    <w:name w:val="Item"/>
    <w:uiPriority w:val="1"/>
    <w:rsid w:val="00B43CB4"/>
    <w:rPr>
      <w:rFonts w:ascii="Helvetica" w:hAnsi="Helvetica"/>
      <w:b/>
      <w:sz w:val="20"/>
    </w:rPr>
  </w:style>
  <w:style w:type="table" w:customStyle="1" w:styleId="TabelleGitternetz">
    <w:name w:val="Tabelle Gitternetz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>
        <w:jc w:val="center"/>
      </w:tblPr>
      <w:trPr>
        <w:jc w:val="center"/>
      </w:trPr>
    </w:tblStylePr>
  </w:style>
  <w:style w:type="table" w:styleId="Tabellenraster">
    <w:name w:val="Table Grid"/>
    <w:basedOn w:val="NormaleTabelle"/>
    <w:uiPriority w:val="59"/>
    <w:rsid w:val="00B0501D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autoRedefine/>
    <w:uiPriority w:val="1"/>
    <w:unhideWhenUsed/>
    <w:qFormat/>
    <w:rsid w:val="0046027A"/>
    <w:pPr>
      <w:spacing w:line="240" w:lineRule="auto"/>
    </w:pPr>
    <w:rPr>
      <w:bCs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3CB4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3C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43CB4"/>
    <w:rPr>
      <w:vertAlign w:val="superscript"/>
    </w:rPr>
  </w:style>
  <w:style w:type="paragraph" w:customStyle="1" w:styleId="Funote">
    <w:name w:val="Fußnote"/>
    <w:basedOn w:val="Funotentext"/>
    <w:uiPriority w:val="1"/>
    <w:qFormat/>
    <w:rsid w:val="00B43CB4"/>
  </w:style>
  <w:style w:type="paragraph" w:styleId="Verzeichnis2">
    <w:name w:val="toc 2"/>
    <w:basedOn w:val="Standard"/>
    <w:next w:val="Standard"/>
    <w:uiPriority w:val="39"/>
    <w:unhideWhenUsed/>
    <w:rsid w:val="00B43CB4"/>
    <w:pPr>
      <w:tabs>
        <w:tab w:val="right" w:pos="9060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0920E0"/>
    <w:pPr>
      <w:tabs>
        <w:tab w:val="right" w:pos="9061"/>
      </w:tabs>
      <w:spacing w:after="100"/>
      <w:ind w:left="567"/>
    </w:pPr>
  </w:style>
  <w:style w:type="paragraph" w:customStyle="1" w:styleId="VerzeichnisH1">
    <w:name w:val="Verzeichnis_H1"/>
    <w:uiPriority w:val="1"/>
    <w:rsid w:val="00B43CB4"/>
    <w:pPr>
      <w:spacing w:after="240"/>
    </w:pPr>
    <w:rPr>
      <w:caps/>
      <w:color w:val="000000" w:themeColor="text1"/>
    </w:rPr>
  </w:style>
  <w:style w:type="paragraph" w:customStyle="1" w:styleId="VerzeichnisH2">
    <w:name w:val="Verzeichnis_H2"/>
    <w:uiPriority w:val="1"/>
    <w:rsid w:val="00B43CB4"/>
    <w:pPr>
      <w:ind w:left="284"/>
    </w:pPr>
    <w:rPr>
      <w:noProof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263B0"/>
    <w:rPr>
      <w:rFonts w:eastAsiaTheme="majorEastAsia" w:cstheme="majorBidi"/>
      <w:sz w:val="22"/>
      <w:szCs w:val="26"/>
    </w:rPr>
  </w:style>
  <w:style w:type="paragraph" w:customStyle="1" w:styleId="VerzeichnisH3">
    <w:name w:val="Verzeichnis_H3"/>
    <w:basedOn w:val="VerzeichnisH2"/>
    <w:uiPriority w:val="1"/>
    <w:rsid w:val="00B43CB4"/>
    <w:pPr>
      <w:tabs>
        <w:tab w:val="right" w:pos="9060"/>
      </w:tabs>
      <w:ind w:left="567"/>
    </w:pPr>
  </w:style>
  <w:style w:type="paragraph" w:customStyle="1" w:styleId="TabelleHeadline">
    <w:name w:val="Tabelle_Headline"/>
    <w:basedOn w:val="Absatz"/>
    <w:next w:val="TabelleInhalt"/>
    <w:uiPriority w:val="2"/>
    <w:qFormat/>
    <w:rsid w:val="00572BAC"/>
  </w:style>
  <w:style w:type="paragraph" w:customStyle="1" w:styleId="TabelleInhalt">
    <w:name w:val="Tabelle_Inhalt"/>
    <w:uiPriority w:val="2"/>
    <w:qFormat/>
    <w:rsid w:val="00B43CB4"/>
    <w:pPr>
      <w:framePr w:hSpace="141" w:wrap="around" w:vAnchor="text" w:hAnchor="text" w:x="108" w:y="1"/>
      <w:spacing w:before="180" w:line="240" w:lineRule="auto"/>
      <w:suppressOverlap/>
    </w:pPr>
    <w:rPr>
      <w:color w:val="000000" w:themeColor="text1"/>
    </w:rPr>
  </w:style>
  <w:style w:type="character" w:styleId="Platzhaltertext">
    <w:name w:val="Placeholder Text"/>
    <w:basedOn w:val="Absatz-Standardschriftart"/>
    <w:uiPriority w:val="99"/>
    <w:semiHidden/>
    <w:rsid w:val="00B43CB4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B43CB4"/>
    <w:pPr>
      <w:spacing w:after="0"/>
    </w:pPr>
  </w:style>
  <w:style w:type="character" w:styleId="Seitenzahl">
    <w:name w:val="page number"/>
    <w:basedOn w:val="Absatz-Standardschriftart"/>
    <w:uiPriority w:val="1"/>
    <w:rsid w:val="00B43CB4"/>
  </w:style>
  <w:style w:type="paragraph" w:customStyle="1" w:styleId="TitelHiSolutions">
    <w:name w:val="Titel HiSolutions"/>
    <w:basedOn w:val="TitelFeldinhalt"/>
    <w:uiPriority w:val="1"/>
    <w:rsid w:val="00B43CB4"/>
    <w:pPr>
      <w:spacing w:after="0" w:line="240" w:lineRule="auto"/>
    </w:pPr>
    <w:rPr>
      <w:b w:val="0"/>
      <w:kern w:val="20"/>
    </w:rPr>
  </w:style>
  <w:style w:type="character" w:styleId="SchwacherVerweis">
    <w:name w:val="Subtle Reference"/>
    <w:basedOn w:val="Absatz-Standardschriftart"/>
    <w:uiPriority w:val="31"/>
    <w:qFormat/>
    <w:rsid w:val="00B43CB4"/>
    <w:rPr>
      <w:smallCaps/>
      <w:color w:val="C0504D" w:themeColor="accent2"/>
      <w:u w:val="single"/>
    </w:rPr>
  </w:style>
  <w:style w:type="paragraph" w:styleId="Verzeichnis4">
    <w:name w:val="toc 4"/>
    <w:basedOn w:val="Standard"/>
    <w:next w:val="Standard"/>
    <w:uiPriority w:val="39"/>
    <w:unhideWhenUsed/>
    <w:rsid w:val="00B43CB4"/>
    <w:pPr>
      <w:spacing w:after="100"/>
      <w:ind w:left="851"/>
    </w:pPr>
  </w:style>
  <w:style w:type="paragraph" w:styleId="Titel">
    <w:name w:val="Title"/>
    <w:basedOn w:val="Standard"/>
    <w:next w:val="Standard"/>
    <w:link w:val="TitelZchn"/>
    <w:uiPriority w:val="99"/>
    <w:qFormat/>
    <w:rsid w:val="003154EA"/>
    <w:pPr>
      <w:pBdr>
        <w:bottom w:val="single" w:sz="6" w:space="4" w:color="002D5F"/>
      </w:pBdr>
      <w:spacing w:line="240" w:lineRule="auto"/>
    </w:pPr>
    <w:rPr>
      <w:rFonts w:eastAsiaTheme="majorEastAsia" w:cstheme="majorBidi"/>
      <w:caps/>
      <w:kern w:val="2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3154EA"/>
    <w:rPr>
      <w:rFonts w:eastAsiaTheme="majorEastAsia" w:cstheme="majorBidi"/>
      <w:caps/>
      <w:kern w:val="20"/>
      <w:sz w:val="40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20183"/>
    <w:rPr>
      <w:rFonts w:eastAsiaTheme="majorEastAsia" w:cstheme="majorBidi"/>
      <w:bCs/>
      <w:color w:val="002D5F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920183"/>
    <w:rPr>
      <w:rFonts w:eastAsiaTheme="majorEastAsia" w:cstheme="majorBidi"/>
      <w:iCs/>
      <w:color w:val="002D5F"/>
      <w:sz w:val="2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2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92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rschriftunum2">
    <w:name w:val="Überschrift_unum2"/>
    <w:next w:val="Standard"/>
    <w:link w:val="berschriftunum2Zchn"/>
    <w:qFormat/>
    <w:rsid w:val="003154EA"/>
    <w:pPr>
      <w:keepNext/>
      <w:spacing w:before="540" w:after="0"/>
      <w:outlineLvl w:val="2"/>
    </w:pPr>
    <w:rPr>
      <w:sz w:val="24"/>
    </w:rPr>
  </w:style>
  <w:style w:type="paragraph" w:customStyle="1" w:styleId="berschriftAnhang1">
    <w:name w:val="Überschrift Anhang 1"/>
    <w:basedOn w:val="berschriftunum1"/>
    <w:next w:val="Standard"/>
    <w:uiPriority w:val="5"/>
    <w:qFormat/>
    <w:rsid w:val="00B43CB4"/>
  </w:style>
  <w:style w:type="paragraph" w:customStyle="1" w:styleId="berschriftunum3">
    <w:name w:val="Überschrift_unum3"/>
    <w:basedOn w:val="berschriftunum2"/>
    <w:next w:val="Standard"/>
    <w:link w:val="berschriftunum3Zchn"/>
    <w:uiPriority w:val="5"/>
    <w:qFormat/>
    <w:rsid w:val="00B43CB4"/>
    <w:rPr>
      <w:color w:val="333333"/>
    </w:rPr>
  </w:style>
  <w:style w:type="paragraph" w:customStyle="1" w:styleId="berschriftAnhang2">
    <w:name w:val="Überschrift Anhang 2"/>
    <w:basedOn w:val="berschrift2"/>
    <w:next w:val="Standard"/>
    <w:link w:val="berschriftAnhang2Zchn"/>
    <w:uiPriority w:val="5"/>
    <w:qFormat/>
    <w:rsid w:val="00B43CB4"/>
    <w:pPr>
      <w:numPr>
        <w:numId w:val="5"/>
      </w:numPr>
    </w:pPr>
  </w:style>
  <w:style w:type="character" w:customStyle="1" w:styleId="berschriftunum3Zchn">
    <w:name w:val="Überschrift_unum3 Zchn"/>
    <w:basedOn w:val="Absatz-Standardschriftart"/>
    <w:link w:val="berschriftunum3"/>
    <w:uiPriority w:val="5"/>
    <w:rsid w:val="00920183"/>
    <w:rPr>
      <w:color w:val="333333"/>
      <w:sz w:val="24"/>
    </w:rPr>
  </w:style>
  <w:style w:type="paragraph" w:customStyle="1" w:styleId="berschriftAnhang3">
    <w:name w:val="Überschrift Anhang 3"/>
    <w:basedOn w:val="berschrift3"/>
    <w:next w:val="Standard"/>
    <w:link w:val="berschriftAnhang3Zchn"/>
    <w:uiPriority w:val="5"/>
    <w:qFormat/>
    <w:rsid w:val="00B43CB4"/>
    <w:pPr>
      <w:tabs>
        <w:tab w:val="num" w:pos="1134"/>
      </w:tabs>
      <w:ind w:left="1134" w:hanging="1134"/>
    </w:pPr>
  </w:style>
  <w:style w:type="character" w:customStyle="1" w:styleId="berschriftAnhang2Zchn">
    <w:name w:val="Überschrift Anhang 2 Zchn"/>
    <w:basedOn w:val="berschrift2Zchn"/>
    <w:link w:val="berschriftAnhang2"/>
    <w:uiPriority w:val="5"/>
    <w:rsid w:val="00920183"/>
    <w:rPr>
      <w:rFonts w:eastAsiaTheme="majorEastAsia" w:cstheme="majorBidi"/>
      <w:sz w:val="22"/>
      <w:szCs w:val="26"/>
    </w:rPr>
  </w:style>
  <w:style w:type="paragraph" w:customStyle="1" w:styleId="berschriftAnhang4">
    <w:name w:val="Überschrift Anhang 4"/>
    <w:basedOn w:val="berschrift4"/>
    <w:next w:val="Standard"/>
    <w:link w:val="berschriftAnhang4Zchn"/>
    <w:uiPriority w:val="5"/>
    <w:qFormat/>
    <w:rsid w:val="00B43CB4"/>
    <w:pPr>
      <w:numPr>
        <w:numId w:val="5"/>
      </w:numPr>
    </w:pPr>
  </w:style>
  <w:style w:type="character" w:customStyle="1" w:styleId="berschriftAnhang3Zchn">
    <w:name w:val="Überschrift Anhang 3 Zchn"/>
    <w:basedOn w:val="berschrift3Zchn"/>
    <w:link w:val="berschriftAnhang3"/>
    <w:uiPriority w:val="5"/>
    <w:rsid w:val="00920183"/>
    <w:rPr>
      <w:rFonts w:eastAsiaTheme="majorEastAsia" w:cstheme="majorBidi"/>
      <w:bCs/>
      <w:color w:val="002D5F"/>
      <w:sz w:val="22"/>
      <w:szCs w:val="26"/>
    </w:rPr>
  </w:style>
  <w:style w:type="paragraph" w:customStyle="1" w:styleId="berschriftunum4">
    <w:name w:val="Überschrift_unum4"/>
    <w:basedOn w:val="berschriftunum3"/>
    <w:next w:val="Standard"/>
    <w:link w:val="berschriftunum4Zchn"/>
    <w:uiPriority w:val="5"/>
    <w:qFormat/>
    <w:rsid w:val="00B43CB4"/>
  </w:style>
  <w:style w:type="character" w:customStyle="1" w:styleId="berschriftAnhang4Zchn">
    <w:name w:val="Überschrift Anhang 4 Zchn"/>
    <w:basedOn w:val="berschrift4Zchn"/>
    <w:link w:val="berschriftAnhang4"/>
    <w:uiPriority w:val="5"/>
    <w:rsid w:val="00920183"/>
    <w:rPr>
      <w:rFonts w:eastAsiaTheme="majorEastAsia" w:cstheme="majorBidi"/>
      <w:iCs/>
      <w:color w:val="002D5F"/>
      <w:sz w:val="22"/>
      <w:szCs w:val="26"/>
    </w:rPr>
  </w:style>
  <w:style w:type="character" w:customStyle="1" w:styleId="berschriftunum4Zchn">
    <w:name w:val="Überschrift_unum4 Zchn"/>
    <w:basedOn w:val="Absatz-Standardschriftart"/>
    <w:link w:val="berschriftunum4"/>
    <w:uiPriority w:val="5"/>
    <w:rsid w:val="00920183"/>
    <w:rPr>
      <w:color w:val="333333"/>
      <w:sz w:val="24"/>
    </w:rPr>
  </w:style>
  <w:style w:type="paragraph" w:customStyle="1" w:styleId="Schlussbestimmungen">
    <w:name w:val="Schlussbestimmungen"/>
    <w:basedOn w:val="Absatz"/>
    <w:uiPriority w:val="7"/>
    <w:qFormat/>
    <w:rsid w:val="00B43CB4"/>
    <w:pPr>
      <w:spacing w:before="120" w:after="120"/>
    </w:pPr>
    <w:rPr>
      <w:sz w:val="16"/>
    </w:rPr>
  </w:style>
  <w:style w:type="paragraph" w:customStyle="1" w:styleId="UANG-Standard">
    <w:name w:val="UANG-Standard"/>
    <w:basedOn w:val="Absatz"/>
    <w:uiPriority w:val="1"/>
    <w:qFormat/>
    <w:rsid w:val="00B43CB4"/>
  </w:style>
  <w:style w:type="paragraph" w:customStyle="1" w:styleId="ANummerTitelseite">
    <w:name w:val="A.Nummer_Titelseite"/>
    <w:basedOn w:val="InfoTitelseite"/>
    <w:uiPriority w:val="1"/>
    <w:rsid w:val="00B43CB4"/>
    <w:pPr>
      <w:spacing w:before="0"/>
    </w:pPr>
    <w:rPr>
      <w:rFonts w:ascii="Arial Fett" w:hAnsi="Arial Fett"/>
      <w:sz w:val="24"/>
    </w:rPr>
  </w:style>
  <w:style w:type="paragraph" w:customStyle="1" w:styleId="OverheadTitelseite">
    <w:name w:val="Overhead_Titelseite"/>
    <w:basedOn w:val="berschriftunum1"/>
    <w:link w:val="OverheadTitelseiteZchn"/>
    <w:uiPriority w:val="1"/>
    <w:rsid w:val="00274EF9"/>
    <w:pPr>
      <w:pBdr>
        <w:top w:val="single" w:sz="6" w:space="1" w:color="007846"/>
        <w:bottom w:val="single" w:sz="6" w:space="1" w:color="007846"/>
      </w:pBdr>
      <w:ind w:right="6237"/>
      <w:outlineLvl w:val="9"/>
    </w:pPr>
    <w:rPr>
      <w:color w:val="007846"/>
    </w:rPr>
  </w:style>
  <w:style w:type="character" w:customStyle="1" w:styleId="berschriftunum1Zchn">
    <w:name w:val="Überschrift_unum1 Zchn"/>
    <w:basedOn w:val="Absatz-Standardschriftart"/>
    <w:link w:val="berschriftunum1"/>
    <w:uiPriority w:val="5"/>
    <w:rsid w:val="00EE7B35"/>
    <w:rPr>
      <w:caps/>
      <w:sz w:val="24"/>
    </w:rPr>
  </w:style>
  <w:style w:type="character" w:customStyle="1" w:styleId="OverheadTitelseiteZchn">
    <w:name w:val="Overhead_Titelseite Zchn"/>
    <w:basedOn w:val="berschriftunum1Zchn"/>
    <w:link w:val="OverheadTitelseite"/>
    <w:uiPriority w:val="1"/>
    <w:rsid w:val="00920183"/>
    <w:rPr>
      <w:caps/>
      <w:color w:val="007846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CB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CB4"/>
    <w:rPr>
      <w:sz w:val="20"/>
      <w:szCs w:val="20"/>
    </w:rPr>
  </w:style>
  <w:style w:type="character" w:customStyle="1" w:styleId="TextStandardZchn">
    <w:name w:val="Text Standard Zchn"/>
    <w:link w:val="TextStandard"/>
    <w:locked/>
    <w:rsid w:val="00B43CB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Standard">
    <w:name w:val="Text Standard"/>
    <w:basedOn w:val="Standard"/>
    <w:link w:val="TextStandardZchn"/>
    <w:rsid w:val="00B43CB4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lang w:eastAsia="de-DE"/>
    </w:rPr>
  </w:style>
  <w:style w:type="paragraph" w:customStyle="1" w:styleId="Tabellentext1">
    <w:name w:val="Tabellentext1"/>
    <w:uiPriority w:val="99"/>
    <w:rsid w:val="00B43CB4"/>
    <w:pPr>
      <w:spacing w:before="100" w:after="100" w:line="240" w:lineRule="auto"/>
    </w:pPr>
    <w:rPr>
      <w:rFonts w:eastAsia="Times New Roman" w:cs="Times New Roman"/>
      <w:b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CB4"/>
    <w:rPr>
      <w:sz w:val="16"/>
      <w:szCs w:val="16"/>
    </w:rPr>
  </w:style>
  <w:style w:type="numbering" w:customStyle="1" w:styleId="Textaufgezhlt">
    <w:name w:val="Text aufgezählt"/>
    <w:rsid w:val="00B43CB4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B43CB4"/>
    <w:rPr>
      <w:b/>
      <w:bCs/>
    </w:rPr>
  </w:style>
  <w:style w:type="paragraph" w:customStyle="1" w:styleId="Formatvorlageberschrift2Blau1">
    <w:name w:val="Formatvorlage Überschrift 2 + Blau1"/>
    <w:basedOn w:val="berschrift2"/>
    <w:uiPriority w:val="1"/>
    <w:rsid w:val="00B43CB4"/>
    <w:pPr>
      <w:numPr>
        <w:numId w:val="0"/>
      </w:numPr>
      <w:spacing w:after="120"/>
    </w:pPr>
    <w:rPr>
      <w:bCs/>
      <w:color w:val="0070C0"/>
    </w:rPr>
  </w:style>
  <w:style w:type="paragraph" w:customStyle="1" w:styleId="AP1">
    <w:name w:val="AP 1"/>
    <w:basedOn w:val="Absatz"/>
    <w:next w:val="Standard"/>
    <w:link w:val="AP1Zchn"/>
    <w:uiPriority w:val="4"/>
    <w:qFormat/>
    <w:rsid w:val="00C6555F"/>
    <w:pPr>
      <w:keepNext/>
      <w:numPr>
        <w:numId w:val="1"/>
      </w:numPr>
      <w:tabs>
        <w:tab w:val="left" w:pos="1134"/>
      </w:tabs>
      <w:spacing w:before="360"/>
    </w:pPr>
    <w:rPr>
      <w:color w:val="002D5F"/>
      <w:sz w:val="24"/>
    </w:rPr>
  </w:style>
  <w:style w:type="character" w:styleId="Hervorhebung">
    <w:name w:val="Emphasis"/>
    <w:basedOn w:val="Absatz-Standardschriftart"/>
    <w:uiPriority w:val="20"/>
    <w:qFormat/>
    <w:rsid w:val="00B43CB4"/>
    <w:rPr>
      <w:rFonts w:ascii="Arial" w:hAnsi="Arial"/>
      <w:i w:val="0"/>
      <w:iCs/>
      <w:color w:val="002D5F"/>
      <w:sz w:val="20"/>
    </w:rPr>
  </w:style>
  <w:style w:type="character" w:customStyle="1" w:styleId="AbsatzZchn">
    <w:name w:val="Absatz Zchn"/>
    <w:basedOn w:val="Absatz-Standardschriftart"/>
    <w:link w:val="Absatz"/>
    <w:uiPriority w:val="99"/>
    <w:rsid w:val="00920183"/>
    <w:rPr>
      <w:color w:val="000000" w:themeColor="text1"/>
    </w:rPr>
  </w:style>
  <w:style w:type="character" w:customStyle="1" w:styleId="AP1Zchn">
    <w:name w:val="AP 1 Zchn"/>
    <w:basedOn w:val="AbsatzZchn"/>
    <w:link w:val="AP1"/>
    <w:uiPriority w:val="4"/>
    <w:rsid w:val="00920183"/>
    <w:rPr>
      <w:color w:val="002D5F"/>
      <w:sz w:val="24"/>
    </w:rPr>
  </w:style>
  <w:style w:type="paragraph" w:customStyle="1" w:styleId="Arbeitspaket-">
    <w:name w:val="Arbeitspaket-Ü"/>
    <w:basedOn w:val="berschrift1"/>
    <w:uiPriority w:val="1"/>
    <w:rsid w:val="00B43CB4"/>
    <w:pPr>
      <w:keepLines/>
      <w:numPr>
        <w:numId w:val="2"/>
      </w:numPr>
      <w:spacing w:after="120"/>
    </w:pPr>
    <w:rPr>
      <w:rFonts w:asciiTheme="majorHAnsi" w:hAnsiTheme="majorHAnsi"/>
      <w:b w:val="0"/>
      <w:caps/>
      <w:color w:val="0070C0"/>
      <w:lang w:eastAsia="de-DE"/>
    </w:rPr>
  </w:style>
  <w:style w:type="paragraph" w:customStyle="1" w:styleId="AP2">
    <w:name w:val="AP 2"/>
    <w:basedOn w:val="AP1"/>
    <w:next w:val="Standard"/>
    <w:link w:val="AP2Zchn"/>
    <w:uiPriority w:val="4"/>
    <w:qFormat/>
    <w:rsid w:val="00C6555F"/>
    <w:pPr>
      <w:numPr>
        <w:ilvl w:val="1"/>
      </w:numPr>
      <w:spacing w:before="240" w:after="120"/>
      <w:ind w:left="1305" w:hanging="851"/>
    </w:pPr>
  </w:style>
  <w:style w:type="paragraph" w:customStyle="1" w:styleId="AP3">
    <w:name w:val="AP 3"/>
    <w:basedOn w:val="AP2"/>
    <w:next w:val="Standard"/>
    <w:link w:val="AP3Zchn"/>
    <w:uiPriority w:val="4"/>
    <w:qFormat/>
    <w:rsid w:val="000512ED"/>
    <w:pPr>
      <w:numPr>
        <w:ilvl w:val="2"/>
      </w:numPr>
      <w:ind w:left="1928" w:hanging="1021"/>
    </w:pPr>
  </w:style>
  <w:style w:type="character" w:customStyle="1" w:styleId="AP2Zchn">
    <w:name w:val="AP 2 Zchn"/>
    <w:basedOn w:val="AbsatzZchn"/>
    <w:link w:val="AP2"/>
    <w:uiPriority w:val="4"/>
    <w:rsid w:val="00920183"/>
    <w:rPr>
      <w:color w:val="002D5F"/>
      <w:sz w:val="24"/>
    </w:rPr>
  </w:style>
  <w:style w:type="paragraph" w:customStyle="1" w:styleId="Aufzhlung">
    <w:name w:val="Aufzählung"/>
    <w:basedOn w:val="Absatz"/>
    <w:link w:val="AufzhlungZchn"/>
    <w:uiPriority w:val="1"/>
    <w:qFormat/>
    <w:rsid w:val="00B43CB4"/>
    <w:pPr>
      <w:numPr>
        <w:numId w:val="3"/>
      </w:numPr>
    </w:pPr>
  </w:style>
  <w:style w:type="character" w:customStyle="1" w:styleId="AP3Zchn">
    <w:name w:val="AP 3 Zchn"/>
    <w:basedOn w:val="AbsatzZchn"/>
    <w:link w:val="AP3"/>
    <w:uiPriority w:val="4"/>
    <w:rsid w:val="00920183"/>
    <w:rPr>
      <w:color w:val="002D5F"/>
      <w:sz w:val="24"/>
    </w:rPr>
  </w:style>
  <w:style w:type="character" w:customStyle="1" w:styleId="AufzhlungZchn">
    <w:name w:val="Aufzählung Zchn"/>
    <w:basedOn w:val="AbsatzZchn"/>
    <w:link w:val="Aufzhlung"/>
    <w:uiPriority w:val="1"/>
    <w:rsid w:val="00920183"/>
    <w:rPr>
      <w:color w:val="000000" w:themeColor="text1"/>
    </w:rPr>
  </w:style>
  <w:style w:type="paragraph" w:customStyle="1" w:styleId="Schlussbestimmungberschrift">
    <w:name w:val="Schlussbestimmung_Überschrift"/>
    <w:basedOn w:val="berschriftunum2"/>
    <w:link w:val="SchlussbestimmungberschriftZchn"/>
    <w:uiPriority w:val="7"/>
    <w:qFormat/>
    <w:rsid w:val="00B43CB4"/>
    <w:pPr>
      <w:spacing w:before="360"/>
    </w:pPr>
    <w:rPr>
      <w:color w:val="002D5F"/>
    </w:rPr>
  </w:style>
  <w:style w:type="character" w:customStyle="1" w:styleId="berschriftunum2Zchn">
    <w:name w:val="Überschrift_unum2 Zchn"/>
    <w:basedOn w:val="Absatz-Standardschriftart"/>
    <w:link w:val="berschriftunum2"/>
    <w:rsid w:val="003154EA"/>
    <w:rPr>
      <w:sz w:val="24"/>
    </w:rPr>
  </w:style>
  <w:style w:type="character" w:customStyle="1" w:styleId="SchlussbestimmungberschriftZchn">
    <w:name w:val="Schlussbestimmung_Überschrift Zchn"/>
    <w:basedOn w:val="berschriftunum2Zchn"/>
    <w:link w:val="Schlussbestimmungberschrift"/>
    <w:uiPriority w:val="7"/>
    <w:rsid w:val="004C77D3"/>
    <w:rPr>
      <w:rFonts w:ascii="Arial" w:hAnsi="Arial"/>
      <w:color w:val="002D5F"/>
      <w:sz w:val="24"/>
    </w:rPr>
  </w:style>
  <w:style w:type="paragraph" w:customStyle="1" w:styleId="Ausfllhinweis">
    <w:name w:val="Ausfüllhinweis"/>
    <w:basedOn w:val="Absatz"/>
    <w:uiPriority w:val="1"/>
    <w:rsid w:val="00403647"/>
    <w:rPr>
      <w:color w:val="FF0000"/>
    </w:rPr>
  </w:style>
  <w:style w:type="paragraph" w:customStyle="1" w:styleId="berschriftAnhang2Umbruch">
    <w:name w:val="Überschrift Anhang 2 Umbruch"/>
    <w:basedOn w:val="berschriftAnhang2"/>
    <w:next w:val="Standard"/>
    <w:uiPriority w:val="5"/>
    <w:rsid w:val="00904B98"/>
  </w:style>
  <w:style w:type="paragraph" w:styleId="Verzeichnis9">
    <w:name w:val="toc 9"/>
    <w:basedOn w:val="Standard"/>
    <w:next w:val="Standard"/>
    <w:uiPriority w:val="39"/>
    <w:semiHidden/>
    <w:unhideWhenUsed/>
    <w:rsid w:val="00820414"/>
    <w:pPr>
      <w:spacing w:after="100"/>
      <w:ind w:left="1760"/>
    </w:pPr>
  </w:style>
  <w:style w:type="paragraph" w:styleId="Verzeichnis8">
    <w:name w:val="toc 8"/>
    <w:basedOn w:val="Standard"/>
    <w:next w:val="Standard"/>
    <w:uiPriority w:val="39"/>
    <w:semiHidden/>
    <w:unhideWhenUsed/>
    <w:rsid w:val="00820414"/>
    <w:pPr>
      <w:spacing w:after="100"/>
      <w:ind w:left="1540"/>
    </w:pPr>
  </w:style>
  <w:style w:type="paragraph" w:styleId="Verzeichnis7">
    <w:name w:val="toc 7"/>
    <w:basedOn w:val="Standard"/>
    <w:next w:val="Standard"/>
    <w:uiPriority w:val="39"/>
    <w:semiHidden/>
    <w:unhideWhenUsed/>
    <w:rsid w:val="00820414"/>
    <w:pPr>
      <w:spacing w:after="100"/>
      <w:ind w:left="1320"/>
    </w:pPr>
  </w:style>
  <w:style w:type="paragraph" w:styleId="Verzeichnis6">
    <w:name w:val="toc 6"/>
    <w:basedOn w:val="Standard"/>
    <w:next w:val="Standard"/>
    <w:uiPriority w:val="39"/>
    <w:semiHidden/>
    <w:unhideWhenUsed/>
    <w:rsid w:val="00820414"/>
    <w:pPr>
      <w:spacing w:after="100"/>
      <w:ind w:left="1100"/>
    </w:pPr>
  </w:style>
  <w:style w:type="paragraph" w:styleId="Verzeichnis5">
    <w:name w:val="toc 5"/>
    <w:basedOn w:val="Standard"/>
    <w:next w:val="Standard"/>
    <w:uiPriority w:val="39"/>
    <w:semiHidden/>
    <w:unhideWhenUsed/>
    <w:rsid w:val="00820414"/>
    <w:pPr>
      <w:spacing w:after="100"/>
      <w:ind w:left="880"/>
    </w:pPr>
  </w:style>
  <w:style w:type="paragraph" w:styleId="Index9">
    <w:name w:val="index 9"/>
    <w:basedOn w:val="Standard"/>
    <w:next w:val="Standard"/>
    <w:uiPriority w:val="99"/>
    <w:semiHidden/>
    <w:unhideWhenUsed/>
    <w:rsid w:val="00820414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uiPriority w:val="99"/>
    <w:semiHidden/>
    <w:unhideWhenUsed/>
    <w:rsid w:val="00820414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uiPriority w:val="99"/>
    <w:semiHidden/>
    <w:unhideWhenUsed/>
    <w:rsid w:val="00820414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uiPriority w:val="99"/>
    <w:semiHidden/>
    <w:unhideWhenUsed/>
    <w:rsid w:val="00820414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uiPriority w:val="99"/>
    <w:semiHidden/>
    <w:unhideWhenUsed/>
    <w:rsid w:val="00820414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uiPriority w:val="99"/>
    <w:semiHidden/>
    <w:unhideWhenUsed/>
    <w:rsid w:val="00820414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uiPriority w:val="99"/>
    <w:semiHidden/>
    <w:unhideWhenUsed/>
    <w:rsid w:val="00820414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uiPriority w:val="99"/>
    <w:semiHidden/>
    <w:unhideWhenUsed/>
    <w:rsid w:val="00820414"/>
    <w:pPr>
      <w:spacing w:after="0" w:line="240" w:lineRule="auto"/>
      <w:ind w:left="440" w:hanging="220"/>
    </w:pPr>
  </w:style>
  <w:style w:type="paragraph" w:styleId="Index1">
    <w:name w:val="index 1"/>
    <w:basedOn w:val="Standard"/>
    <w:next w:val="Standard"/>
    <w:uiPriority w:val="99"/>
    <w:semiHidden/>
    <w:unhideWhenUsed/>
    <w:rsid w:val="00820414"/>
    <w:pPr>
      <w:spacing w:after="0" w:line="240" w:lineRule="auto"/>
      <w:ind w:left="220" w:hanging="220"/>
    </w:pPr>
  </w:style>
  <w:style w:type="paragraph" w:styleId="Untertitel">
    <w:name w:val="Subtitle"/>
    <w:basedOn w:val="Standard"/>
    <w:next w:val="Standard"/>
    <w:link w:val="UntertitelZchn"/>
    <w:uiPriority w:val="11"/>
    <w:rsid w:val="00815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autoRedefine/>
    <w:uiPriority w:val="34"/>
    <w:qFormat/>
    <w:rsid w:val="00893DA4"/>
    <w:pPr>
      <w:numPr>
        <w:numId w:val="29"/>
      </w:numPr>
      <w:spacing w:before="240" w:after="0"/>
    </w:p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8102B"/>
    <w:pPr>
      <w:keepNext/>
      <w:keepLines/>
      <w:spacing w:before="540" w:after="0"/>
    </w:pPr>
    <w:rPr>
      <w:color w:val="007846"/>
      <w:sz w:val="24"/>
    </w:rPr>
  </w:style>
  <w:style w:type="character" w:customStyle="1" w:styleId="ZwischenberschriftZchn">
    <w:name w:val="Zwischenüberschrift Zchn"/>
    <w:basedOn w:val="berschriftunum2Zchn"/>
    <w:link w:val="Zwischenberschrift"/>
    <w:rsid w:val="0088102B"/>
    <w:rPr>
      <w:color w:val="007846"/>
      <w:sz w:val="24"/>
    </w:rPr>
  </w:style>
  <w:style w:type="numbering" w:styleId="111111">
    <w:name w:val="Outline List 2"/>
    <w:basedOn w:val="KeineListe"/>
    <w:uiPriority w:val="99"/>
    <w:semiHidden/>
    <w:unhideWhenUsed/>
    <w:rsid w:val="00985A63"/>
    <w:pPr>
      <w:numPr>
        <w:numId w:val="6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F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F1A"/>
    <w:rPr>
      <w:b/>
      <w:bCs/>
      <w:color w:val="000000" w:themeColor="text1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908C1"/>
    <w:rPr>
      <w:i/>
      <w:iCs/>
      <w:color w:val="808080" w:themeColor="text1" w:themeTint="7F"/>
    </w:rPr>
  </w:style>
  <w:style w:type="paragraph" w:customStyle="1" w:styleId="EKDHauptberschrift">
    <w:name w:val="EKD_Hauptüberschrift"/>
    <w:basedOn w:val="Standard"/>
    <w:link w:val="EKDHauptberschriftZchn"/>
    <w:qFormat/>
    <w:rsid w:val="002E4C09"/>
    <w:pPr>
      <w:pageBreakBefore/>
      <w:autoSpaceDE w:val="0"/>
      <w:autoSpaceDN w:val="0"/>
      <w:adjustRightInd w:val="0"/>
      <w:spacing w:before="0" w:after="0" w:line="560" w:lineRule="atLeast"/>
      <w:jc w:val="left"/>
      <w:textAlignment w:val="center"/>
    </w:pPr>
    <w:rPr>
      <w:rFonts w:ascii="Georgia" w:hAnsi="Georgia" w:cs="Georgia"/>
      <w:color w:val="C00000"/>
      <w:sz w:val="32"/>
      <w:szCs w:val="44"/>
    </w:rPr>
  </w:style>
  <w:style w:type="character" w:customStyle="1" w:styleId="EKDHauptberschriftZchn">
    <w:name w:val="EKD_Hauptüberschrift Zchn"/>
    <w:basedOn w:val="Absatz-Standardschriftart"/>
    <w:link w:val="EKDHauptberschrift"/>
    <w:rsid w:val="002E4C09"/>
    <w:rPr>
      <w:rFonts w:ascii="Georgia" w:hAnsi="Georgia" w:cs="Georgia"/>
      <w:color w:val="C00000"/>
      <w:sz w:val="32"/>
      <w:szCs w:val="44"/>
    </w:rPr>
  </w:style>
  <w:style w:type="paragraph" w:customStyle="1" w:styleId="EKDTitel">
    <w:name w:val="EKD_Titel"/>
    <w:basedOn w:val="Standard"/>
    <w:link w:val="EKDTitelZchn"/>
    <w:qFormat/>
    <w:rsid w:val="00B028A1"/>
    <w:pPr>
      <w:autoSpaceDE w:val="0"/>
      <w:autoSpaceDN w:val="0"/>
      <w:adjustRightInd w:val="0"/>
      <w:spacing w:before="0" w:after="0" w:line="640" w:lineRule="atLeast"/>
      <w:textAlignment w:val="center"/>
    </w:pPr>
    <w:rPr>
      <w:rFonts w:ascii="Franklin Gothic Book" w:hAnsi="Franklin Gothic Book" w:cs="Georgia"/>
      <w:color w:val="C00000"/>
      <w:sz w:val="44"/>
      <w:szCs w:val="56"/>
    </w:rPr>
  </w:style>
  <w:style w:type="character" w:customStyle="1" w:styleId="EKDTitelZchn">
    <w:name w:val="EKD_Titel Zchn"/>
    <w:basedOn w:val="Absatz-Standardschriftart"/>
    <w:link w:val="EKDTitel"/>
    <w:rsid w:val="00B028A1"/>
    <w:rPr>
      <w:rFonts w:ascii="Franklin Gothic Book" w:hAnsi="Franklin Gothic Book" w:cs="Georgia"/>
      <w:color w:val="C00000"/>
      <w:sz w:val="44"/>
      <w:szCs w:val="56"/>
    </w:rPr>
  </w:style>
  <w:style w:type="paragraph" w:customStyle="1" w:styleId="BriefkopfKirchengemeinde">
    <w:name w:val="Briefkopf Kirchengemeinde"/>
    <w:basedOn w:val="Standard"/>
    <w:rsid w:val="00FE63A8"/>
    <w:pPr>
      <w:spacing w:before="0" w:after="0" w:line="240" w:lineRule="auto"/>
      <w:jc w:val="left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VER_Angebot_DE_07.13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57FC-0BCD-4BE0-9174-F7E940D4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VER_Angebot_DE_07.13.dotm</Template>
  <TotalTime>0</TotalTime>
  <Pages>2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IT-Sicherheitskonzept</vt:lpstr>
    </vt:vector>
  </TitlesOfParts>
  <Company>HiSolutions AG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IT-Sicherheitskonzept</dc:title>
  <dc:creator>Michaela Duda</dc:creator>
  <cp:lastModifiedBy>Schröter</cp:lastModifiedBy>
  <cp:revision>2</cp:revision>
  <cp:lastPrinted>2017-11-29T13:16:00Z</cp:lastPrinted>
  <dcterms:created xsi:type="dcterms:W3CDTF">2022-07-28T12:42:00Z</dcterms:created>
  <dcterms:modified xsi:type="dcterms:W3CDTF">2022-07-28T12:42:00Z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e">
    <vt:lpwstr>Evangelische Kirche in Deutschland (EKD)</vt:lpwstr>
  </property>
  <property fmtid="{D5CDD505-2E9C-101B-9397-08002B2CF9AE}" pid="3" name="Version">
    <vt:lpwstr>1.0</vt:lpwstr>
  </property>
</Properties>
</file>